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594" w:rsidRDefault="005F0594">
      <w:pPr>
        <w:spacing w:line="420" w:lineRule="exact"/>
        <w:jc w:val="center"/>
        <w:rPr>
          <w:rFonts w:ascii="楷体_GB2312" w:eastAsia="楷体_GB2312"/>
          <w:b/>
          <w:sz w:val="32"/>
          <w:szCs w:val="32"/>
        </w:rPr>
      </w:pPr>
    </w:p>
    <w:p w:rsidR="005F0594" w:rsidRDefault="005F0594" w:rsidP="00801454">
      <w:pPr>
        <w:adjustRightInd w:val="0"/>
        <w:snapToGrid w:val="0"/>
        <w:spacing w:line="360" w:lineRule="auto"/>
        <w:ind w:firstLineChars="1131" w:firstLine="31680"/>
        <w:rPr>
          <w:rFonts w:ascii="宋体"/>
          <w:b/>
          <w:color w:val="000000"/>
          <w:sz w:val="30"/>
          <w:szCs w:val="30"/>
        </w:rPr>
      </w:pPr>
      <w:r>
        <w:rPr>
          <w:rFonts w:ascii="宋体" w:hAnsi="宋体" w:hint="eastAsia"/>
          <w:b/>
          <w:color w:val="000000"/>
          <w:sz w:val="30"/>
          <w:szCs w:val="30"/>
        </w:rPr>
        <w:t>通风柜技术要求</w:t>
      </w:r>
    </w:p>
    <w:p w:rsidR="005F0594" w:rsidRDefault="005F0594"/>
    <w:tbl>
      <w:tblPr>
        <w:tblW w:w="9420" w:type="dxa"/>
        <w:jc w:val="center"/>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10"/>
        <w:gridCol w:w="1994"/>
        <w:gridCol w:w="6316"/>
      </w:tblGrid>
      <w:tr w:rsidR="005F0594" w:rsidRPr="007756FB">
        <w:trPr>
          <w:trHeight w:hRule="exact" w:val="745"/>
          <w:jc w:val="center"/>
        </w:trPr>
        <w:tc>
          <w:tcPr>
            <w:tcW w:w="9420" w:type="dxa"/>
            <w:gridSpan w:val="3"/>
            <w:vAlign w:val="center"/>
          </w:tcPr>
          <w:p w:rsidR="005F0594" w:rsidRPr="007756FB" w:rsidRDefault="005F0594">
            <w:pPr>
              <w:jc w:val="center"/>
              <w:rPr>
                <w:rFonts w:ascii="宋体" w:cs="宋体"/>
                <w:sz w:val="28"/>
                <w:szCs w:val="28"/>
              </w:rPr>
            </w:pPr>
            <w:r w:rsidRPr="007756FB">
              <w:rPr>
                <w:rFonts w:ascii="宋体" w:hAnsi="宋体" w:hint="eastAsia"/>
                <w:b/>
                <w:color w:val="000000"/>
                <w:sz w:val="28"/>
                <w:szCs w:val="28"/>
              </w:rPr>
              <w:t>采购清单</w:t>
            </w:r>
          </w:p>
        </w:tc>
      </w:tr>
      <w:tr w:rsidR="005F0594" w:rsidRPr="007756FB">
        <w:trPr>
          <w:trHeight w:hRule="exact" w:val="627"/>
          <w:jc w:val="center"/>
        </w:trPr>
        <w:tc>
          <w:tcPr>
            <w:tcW w:w="1110" w:type="dxa"/>
            <w:vAlign w:val="center"/>
          </w:tcPr>
          <w:p w:rsidR="005F0594" w:rsidRPr="007756FB" w:rsidRDefault="005F0594">
            <w:pPr>
              <w:jc w:val="center"/>
              <w:rPr>
                <w:rFonts w:ascii="宋体" w:hAnsi="宋体" w:cs="宋体"/>
                <w:sz w:val="24"/>
              </w:rPr>
            </w:pPr>
            <w:r w:rsidRPr="007756FB">
              <w:rPr>
                <w:rFonts w:ascii="宋体" w:hAnsi="宋体" w:cs="宋体"/>
                <w:sz w:val="24"/>
              </w:rPr>
              <w:t>1</w:t>
            </w:r>
          </w:p>
        </w:tc>
        <w:tc>
          <w:tcPr>
            <w:tcW w:w="8310" w:type="dxa"/>
            <w:gridSpan w:val="2"/>
            <w:vAlign w:val="center"/>
          </w:tcPr>
          <w:p w:rsidR="005F0594" w:rsidRPr="007756FB" w:rsidRDefault="005F0594">
            <w:pPr>
              <w:jc w:val="center"/>
              <w:rPr>
                <w:rFonts w:ascii="宋体" w:cs="宋体"/>
                <w:sz w:val="24"/>
              </w:rPr>
            </w:pPr>
            <w:r w:rsidRPr="007756FB">
              <w:rPr>
                <w:rFonts w:ascii="宋体" w:hAnsi="宋体" w:cs="宋体" w:hint="eastAsia"/>
                <w:sz w:val="24"/>
              </w:rPr>
              <w:t>台式通风柜：五台</w:t>
            </w:r>
          </w:p>
        </w:tc>
      </w:tr>
      <w:tr w:rsidR="005F0594" w:rsidRPr="007756FB">
        <w:trPr>
          <w:trHeight w:hRule="exact" w:val="1483"/>
          <w:jc w:val="center"/>
        </w:trPr>
        <w:tc>
          <w:tcPr>
            <w:tcW w:w="1110" w:type="dxa"/>
            <w:vAlign w:val="center"/>
          </w:tcPr>
          <w:p w:rsidR="005F0594" w:rsidRPr="007756FB" w:rsidRDefault="005F0594">
            <w:pPr>
              <w:jc w:val="center"/>
              <w:rPr>
                <w:rFonts w:ascii="宋体" w:hAnsi="宋体" w:cs="宋体"/>
                <w:sz w:val="24"/>
              </w:rPr>
            </w:pPr>
            <w:r w:rsidRPr="007756FB">
              <w:rPr>
                <w:rFonts w:ascii="宋体" w:hAnsi="宋体" w:cs="宋体"/>
                <w:sz w:val="24"/>
              </w:rPr>
              <w:t>2</w:t>
            </w:r>
          </w:p>
        </w:tc>
        <w:tc>
          <w:tcPr>
            <w:tcW w:w="1994" w:type="dxa"/>
            <w:vAlign w:val="center"/>
          </w:tcPr>
          <w:p w:rsidR="005F0594" w:rsidRPr="007756FB" w:rsidRDefault="005F0594">
            <w:pPr>
              <w:jc w:val="center"/>
              <w:rPr>
                <w:rFonts w:ascii="宋体" w:cs="宋体"/>
                <w:sz w:val="24"/>
              </w:rPr>
            </w:pPr>
            <w:r w:rsidRPr="007756FB">
              <w:rPr>
                <w:rFonts w:ascii="宋体" w:hAnsi="宋体" w:cs="宋体" w:hint="eastAsia"/>
                <w:sz w:val="24"/>
              </w:rPr>
              <w:t>规格</w:t>
            </w:r>
          </w:p>
        </w:tc>
        <w:tc>
          <w:tcPr>
            <w:tcW w:w="6316" w:type="dxa"/>
            <w:vAlign w:val="center"/>
          </w:tcPr>
          <w:p w:rsidR="005F0594" w:rsidRPr="007756FB" w:rsidRDefault="005F0594">
            <w:pPr>
              <w:jc w:val="center"/>
              <w:rPr>
                <w:rFonts w:ascii="宋体" w:cs="宋体"/>
                <w:sz w:val="24"/>
              </w:rPr>
            </w:pPr>
            <w:r w:rsidRPr="007756FB">
              <w:rPr>
                <w:rFonts w:ascii="宋体" w:hAnsi="宋体" w:cs="宋体"/>
                <w:sz w:val="24"/>
              </w:rPr>
              <w:t>250cm</w:t>
            </w:r>
            <w:r w:rsidRPr="007756FB">
              <w:rPr>
                <w:rFonts w:ascii="宋体" w:hAnsi="宋体" w:cs="宋体" w:hint="eastAsia"/>
                <w:sz w:val="24"/>
              </w:rPr>
              <w:t>×</w:t>
            </w:r>
            <w:r w:rsidRPr="007756FB">
              <w:rPr>
                <w:rFonts w:ascii="宋体" w:hAnsi="宋体" w:cs="宋体"/>
                <w:sz w:val="24"/>
              </w:rPr>
              <w:t>150cm</w:t>
            </w:r>
            <w:r w:rsidRPr="007756FB">
              <w:rPr>
                <w:rFonts w:ascii="宋体" w:hAnsi="宋体" w:cs="宋体" w:hint="eastAsia"/>
                <w:sz w:val="24"/>
              </w:rPr>
              <w:t>×</w:t>
            </w:r>
            <w:r w:rsidRPr="007756FB">
              <w:rPr>
                <w:rFonts w:ascii="宋体" w:hAnsi="宋体" w:cs="宋体"/>
                <w:sz w:val="24"/>
              </w:rPr>
              <w:t>150cm</w:t>
            </w:r>
            <w:r w:rsidRPr="007756FB">
              <w:rPr>
                <w:rFonts w:ascii="宋体" w:hAnsi="宋体" w:cs="宋体" w:hint="eastAsia"/>
                <w:sz w:val="24"/>
              </w:rPr>
              <w:t>高：一台</w:t>
            </w:r>
          </w:p>
          <w:p w:rsidR="005F0594" w:rsidRPr="007756FB" w:rsidRDefault="005F0594">
            <w:pPr>
              <w:jc w:val="center"/>
              <w:rPr>
                <w:rFonts w:ascii="宋体" w:cs="宋体"/>
                <w:sz w:val="24"/>
              </w:rPr>
            </w:pPr>
            <w:r w:rsidRPr="007756FB">
              <w:rPr>
                <w:rFonts w:ascii="宋体" w:hAnsi="宋体" w:cs="宋体"/>
                <w:sz w:val="24"/>
              </w:rPr>
              <w:t>220cm</w:t>
            </w:r>
            <w:r w:rsidRPr="007756FB">
              <w:rPr>
                <w:rFonts w:ascii="宋体" w:hAnsi="宋体" w:cs="宋体" w:hint="eastAsia"/>
                <w:sz w:val="24"/>
              </w:rPr>
              <w:t>×</w:t>
            </w:r>
            <w:r w:rsidRPr="007756FB">
              <w:rPr>
                <w:rFonts w:ascii="宋体" w:hAnsi="宋体" w:cs="宋体"/>
                <w:sz w:val="24"/>
              </w:rPr>
              <w:t>100cm</w:t>
            </w:r>
            <w:r w:rsidRPr="007756FB">
              <w:rPr>
                <w:rFonts w:ascii="宋体" w:hAnsi="宋体" w:cs="宋体" w:hint="eastAsia"/>
                <w:sz w:val="24"/>
              </w:rPr>
              <w:t>×</w:t>
            </w:r>
            <w:r w:rsidRPr="007756FB">
              <w:rPr>
                <w:rFonts w:ascii="宋体" w:hAnsi="宋体" w:cs="宋体"/>
                <w:sz w:val="24"/>
              </w:rPr>
              <w:t>150cm</w:t>
            </w:r>
            <w:r w:rsidRPr="007756FB">
              <w:rPr>
                <w:rFonts w:ascii="宋体" w:hAnsi="宋体" w:cs="宋体" w:hint="eastAsia"/>
                <w:sz w:val="24"/>
              </w:rPr>
              <w:t>高：二台</w:t>
            </w:r>
          </w:p>
          <w:p w:rsidR="005F0594" w:rsidRPr="007756FB" w:rsidRDefault="005F0594">
            <w:pPr>
              <w:jc w:val="center"/>
              <w:rPr>
                <w:rFonts w:ascii="宋体" w:cs="宋体"/>
                <w:sz w:val="24"/>
              </w:rPr>
            </w:pPr>
            <w:r w:rsidRPr="007756FB">
              <w:rPr>
                <w:rFonts w:ascii="宋体" w:hAnsi="宋体" w:cs="宋体"/>
                <w:sz w:val="24"/>
              </w:rPr>
              <w:t>150cm</w:t>
            </w:r>
            <w:r w:rsidRPr="007756FB">
              <w:rPr>
                <w:rFonts w:ascii="宋体" w:hAnsi="宋体" w:cs="宋体" w:hint="eastAsia"/>
                <w:sz w:val="24"/>
              </w:rPr>
              <w:t>×</w:t>
            </w:r>
            <w:r w:rsidRPr="007756FB">
              <w:rPr>
                <w:rFonts w:ascii="宋体" w:hAnsi="宋体" w:cs="宋体"/>
                <w:sz w:val="24"/>
              </w:rPr>
              <w:t>100cm</w:t>
            </w:r>
            <w:r w:rsidRPr="007756FB">
              <w:rPr>
                <w:rFonts w:ascii="宋体" w:hAnsi="宋体" w:cs="宋体" w:hint="eastAsia"/>
                <w:sz w:val="24"/>
              </w:rPr>
              <w:t>×</w:t>
            </w:r>
            <w:r w:rsidRPr="007756FB">
              <w:rPr>
                <w:rFonts w:ascii="宋体" w:hAnsi="宋体" w:cs="宋体"/>
                <w:sz w:val="24"/>
              </w:rPr>
              <w:t>150cm</w:t>
            </w:r>
            <w:r w:rsidRPr="007756FB">
              <w:rPr>
                <w:rFonts w:ascii="宋体" w:hAnsi="宋体" w:cs="宋体" w:hint="eastAsia"/>
                <w:sz w:val="24"/>
              </w:rPr>
              <w:t>高：二台</w:t>
            </w:r>
          </w:p>
        </w:tc>
      </w:tr>
      <w:tr w:rsidR="005F0594" w:rsidRPr="007756FB">
        <w:trPr>
          <w:trHeight w:hRule="exact" w:val="838"/>
          <w:jc w:val="center"/>
        </w:trPr>
        <w:tc>
          <w:tcPr>
            <w:tcW w:w="9420" w:type="dxa"/>
            <w:gridSpan w:val="3"/>
            <w:vAlign w:val="center"/>
          </w:tcPr>
          <w:p w:rsidR="005F0594" w:rsidRPr="007756FB" w:rsidRDefault="005F0594">
            <w:pPr>
              <w:jc w:val="center"/>
              <w:rPr>
                <w:rFonts w:ascii="宋体" w:cs="宋体"/>
                <w:sz w:val="28"/>
                <w:szCs w:val="28"/>
              </w:rPr>
            </w:pPr>
            <w:r w:rsidRPr="007756FB">
              <w:rPr>
                <w:rFonts w:ascii="宋体" w:hAnsi="宋体" w:hint="eastAsia"/>
                <w:b/>
                <w:color w:val="000000"/>
                <w:sz w:val="28"/>
                <w:szCs w:val="28"/>
              </w:rPr>
              <w:t>技术要求</w:t>
            </w:r>
          </w:p>
        </w:tc>
      </w:tr>
      <w:tr w:rsidR="005F0594" w:rsidRPr="007756FB">
        <w:trPr>
          <w:trHeight w:hRule="exact" w:val="849"/>
          <w:jc w:val="center"/>
        </w:trPr>
        <w:tc>
          <w:tcPr>
            <w:tcW w:w="1110" w:type="dxa"/>
            <w:vAlign w:val="center"/>
          </w:tcPr>
          <w:p w:rsidR="005F0594" w:rsidRPr="007756FB" w:rsidRDefault="005F0594">
            <w:pPr>
              <w:jc w:val="center"/>
              <w:rPr>
                <w:rFonts w:ascii="宋体" w:hAnsi="宋体" w:cs="宋体"/>
                <w:sz w:val="24"/>
              </w:rPr>
            </w:pPr>
            <w:r w:rsidRPr="007756FB">
              <w:rPr>
                <w:rFonts w:ascii="宋体" w:hAnsi="宋体" w:cs="宋体"/>
                <w:sz w:val="24"/>
              </w:rPr>
              <w:t>1</w:t>
            </w:r>
          </w:p>
        </w:tc>
        <w:tc>
          <w:tcPr>
            <w:tcW w:w="8310" w:type="dxa"/>
            <w:gridSpan w:val="2"/>
            <w:vAlign w:val="center"/>
          </w:tcPr>
          <w:p w:rsidR="005F0594" w:rsidRPr="007756FB" w:rsidRDefault="005F0594">
            <w:pPr>
              <w:rPr>
                <w:rFonts w:ascii="宋体" w:cs="宋体"/>
                <w:sz w:val="24"/>
              </w:rPr>
            </w:pPr>
            <w:r w:rsidRPr="007756FB">
              <w:rPr>
                <w:rFonts w:ascii="宋体" w:hAnsi="宋体" w:cs="宋体" w:hint="eastAsia"/>
                <w:sz w:val="24"/>
              </w:rPr>
              <w:t>★整体采用拉纹不锈钢</w:t>
            </w:r>
          </w:p>
        </w:tc>
      </w:tr>
      <w:tr w:rsidR="005F0594" w:rsidRPr="007756FB">
        <w:trPr>
          <w:trHeight w:hRule="exact" w:val="771"/>
          <w:jc w:val="center"/>
        </w:trPr>
        <w:tc>
          <w:tcPr>
            <w:tcW w:w="1110" w:type="dxa"/>
            <w:vAlign w:val="center"/>
          </w:tcPr>
          <w:p w:rsidR="005F0594" w:rsidRPr="007756FB" w:rsidRDefault="005F0594">
            <w:pPr>
              <w:jc w:val="center"/>
              <w:rPr>
                <w:rFonts w:ascii="宋体" w:hAnsi="宋体" w:cs="宋体"/>
                <w:sz w:val="24"/>
              </w:rPr>
            </w:pPr>
            <w:r w:rsidRPr="007756FB">
              <w:rPr>
                <w:rFonts w:ascii="宋体" w:hAnsi="宋体" w:cs="宋体"/>
                <w:sz w:val="24"/>
              </w:rPr>
              <w:t>2</w:t>
            </w:r>
          </w:p>
        </w:tc>
        <w:tc>
          <w:tcPr>
            <w:tcW w:w="8310" w:type="dxa"/>
            <w:gridSpan w:val="2"/>
            <w:vAlign w:val="center"/>
          </w:tcPr>
          <w:p w:rsidR="005F0594" w:rsidRPr="007756FB" w:rsidRDefault="005F0594">
            <w:pPr>
              <w:rPr>
                <w:rFonts w:ascii="宋体" w:cs="宋体"/>
                <w:sz w:val="24"/>
              </w:rPr>
            </w:pPr>
            <w:r w:rsidRPr="007756FB">
              <w:rPr>
                <w:rFonts w:ascii="宋体" w:hAnsi="宋体" w:cs="宋体" w:hint="eastAsia"/>
                <w:sz w:val="24"/>
              </w:rPr>
              <w:t>★排风量：应符合原有室内排风系统对其排风量的要求</w:t>
            </w:r>
          </w:p>
        </w:tc>
      </w:tr>
      <w:tr w:rsidR="005F0594" w:rsidRPr="007756FB">
        <w:trPr>
          <w:trHeight w:hRule="exact" w:val="785"/>
          <w:jc w:val="center"/>
        </w:trPr>
        <w:tc>
          <w:tcPr>
            <w:tcW w:w="1110" w:type="dxa"/>
            <w:vAlign w:val="center"/>
          </w:tcPr>
          <w:p w:rsidR="005F0594" w:rsidRPr="007756FB" w:rsidRDefault="005F0594">
            <w:pPr>
              <w:jc w:val="center"/>
              <w:rPr>
                <w:rFonts w:ascii="宋体" w:hAnsi="宋体" w:cs="宋体"/>
                <w:sz w:val="24"/>
              </w:rPr>
            </w:pPr>
            <w:r w:rsidRPr="007756FB">
              <w:rPr>
                <w:rFonts w:ascii="宋体" w:hAnsi="宋体" w:cs="宋体"/>
                <w:sz w:val="24"/>
              </w:rPr>
              <w:t>3</w:t>
            </w:r>
          </w:p>
        </w:tc>
        <w:tc>
          <w:tcPr>
            <w:tcW w:w="8310" w:type="dxa"/>
            <w:gridSpan w:val="2"/>
            <w:vAlign w:val="center"/>
          </w:tcPr>
          <w:p w:rsidR="005F0594" w:rsidRPr="007756FB" w:rsidRDefault="005F0594">
            <w:pPr>
              <w:rPr>
                <w:rFonts w:ascii="宋体" w:cs="宋体"/>
                <w:sz w:val="24"/>
              </w:rPr>
            </w:pPr>
            <w:r w:rsidRPr="007756FB">
              <w:rPr>
                <w:rFonts w:ascii="宋体" w:hAnsi="宋体" w:cs="宋体" w:hint="eastAsia"/>
                <w:sz w:val="24"/>
              </w:rPr>
              <w:t>★控制：应符合原有室内排风系统的要求，能进行联动控制</w:t>
            </w:r>
          </w:p>
        </w:tc>
      </w:tr>
      <w:tr w:rsidR="005F0594" w:rsidRPr="007756FB">
        <w:trPr>
          <w:trHeight w:hRule="exact" w:val="781"/>
          <w:jc w:val="center"/>
        </w:trPr>
        <w:tc>
          <w:tcPr>
            <w:tcW w:w="1110" w:type="dxa"/>
            <w:vAlign w:val="center"/>
          </w:tcPr>
          <w:p w:rsidR="005F0594" w:rsidRPr="007756FB" w:rsidRDefault="005F0594">
            <w:pPr>
              <w:jc w:val="center"/>
              <w:rPr>
                <w:rFonts w:ascii="宋体" w:hAnsi="宋体" w:cs="宋体"/>
                <w:sz w:val="24"/>
              </w:rPr>
            </w:pPr>
            <w:r w:rsidRPr="007756FB">
              <w:rPr>
                <w:rFonts w:ascii="宋体" w:hAnsi="宋体" w:cs="宋体"/>
                <w:sz w:val="24"/>
              </w:rPr>
              <w:t>4</w:t>
            </w:r>
          </w:p>
        </w:tc>
        <w:tc>
          <w:tcPr>
            <w:tcW w:w="8310" w:type="dxa"/>
            <w:gridSpan w:val="2"/>
            <w:vAlign w:val="center"/>
          </w:tcPr>
          <w:p w:rsidR="005F0594" w:rsidRPr="007756FB" w:rsidRDefault="005F0594">
            <w:pPr>
              <w:rPr>
                <w:rFonts w:ascii="宋体" w:cs="宋体"/>
                <w:sz w:val="24"/>
              </w:rPr>
            </w:pPr>
            <w:r w:rsidRPr="007756FB">
              <w:rPr>
                <w:rFonts w:ascii="宋体" w:hAnsi="宋体" w:cs="宋体" w:hint="eastAsia"/>
                <w:sz w:val="24"/>
              </w:rPr>
              <w:t>噪音：</w:t>
            </w:r>
            <w:r w:rsidRPr="007756FB">
              <w:rPr>
                <w:bCs/>
                <w:color w:val="000000"/>
                <w:sz w:val="24"/>
              </w:rPr>
              <w:t>≤55db</w:t>
            </w:r>
          </w:p>
        </w:tc>
      </w:tr>
      <w:tr w:rsidR="005F0594" w:rsidRPr="007756FB">
        <w:trPr>
          <w:trHeight w:hRule="exact" w:val="776"/>
          <w:jc w:val="center"/>
        </w:trPr>
        <w:tc>
          <w:tcPr>
            <w:tcW w:w="1110" w:type="dxa"/>
            <w:vAlign w:val="center"/>
          </w:tcPr>
          <w:p w:rsidR="005F0594" w:rsidRPr="007756FB" w:rsidRDefault="005F0594">
            <w:pPr>
              <w:jc w:val="center"/>
              <w:rPr>
                <w:rFonts w:ascii="宋体" w:hAnsi="宋体" w:cs="宋体"/>
                <w:sz w:val="24"/>
              </w:rPr>
            </w:pPr>
            <w:r w:rsidRPr="007756FB">
              <w:rPr>
                <w:rFonts w:ascii="宋体" w:hAnsi="宋体" w:cs="宋体"/>
                <w:sz w:val="24"/>
              </w:rPr>
              <w:t>5</w:t>
            </w:r>
          </w:p>
        </w:tc>
        <w:tc>
          <w:tcPr>
            <w:tcW w:w="8310" w:type="dxa"/>
            <w:gridSpan w:val="2"/>
            <w:vAlign w:val="center"/>
          </w:tcPr>
          <w:p w:rsidR="005F0594" w:rsidRPr="007756FB" w:rsidRDefault="005F0594">
            <w:pPr>
              <w:rPr>
                <w:rFonts w:ascii="宋体" w:cs="宋体"/>
                <w:sz w:val="24"/>
              </w:rPr>
            </w:pPr>
            <w:r w:rsidRPr="007756FB">
              <w:rPr>
                <w:rFonts w:ascii="宋体" w:hAnsi="宋体" w:hint="eastAsia"/>
                <w:bCs/>
                <w:color w:val="000000"/>
                <w:sz w:val="24"/>
              </w:rPr>
              <w:t>配置消毒灯、照明灯</w:t>
            </w:r>
          </w:p>
        </w:tc>
      </w:tr>
      <w:tr w:rsidR="005F0594" w:rsidRPr="007756FB">
        <w:trPr>
          <w:trHeight w:hRule="exact" w:val="926"/>
          <w:jc w:val="center"/>
        </w:trPr>
        <w:tc>
          <w:tcPr>
            <w:tcW w:w="1110" w:type="dxa"/>
            <w:vAlign w:val="center"/>
          </w:tcPr>
          <w:p w:rsidR="005F0594" w:rsidRPr="007756FB" w:rsidRDefault="005F0594">
            <w:pPr>
              <w:jc w:val="center"/>
              <w:rPr>
                <w:rFonts w:ascii="宋体" w:hAnsi="宋体" w:cs="宋体"/>
                <w:sz w:val="24"/>
              </w:rPr>
            </w:pPr>
            <w:r w:rsidRPr="007756FB">
              <w:rPr>
                <w:rFonts w:ascii="宋体" w:hAnsi="宋体" w:cs="宋体"/>
                <w:sz w:val="24"/>
              </w:rPr>
              <w:t>6</w:t>
            </w:r>
          </w:p>
        </w:tc>
        <w:tc>
          <w:tcPr>
            <w:tcW w:w="8310" w:type="dxa"/>
            <w:gridSpan w:val="2"/>
            <w:vAlign w:val="center"/>
          </w:tcPr>
          <w:p w:rsidR="005F0594" w:rsidRPr="007756FB" w:rsidRDefault="005F0594">
            <w:pPr>
              <w:rPr>
                <w:rFonts w:ascii="宋体" w:cs="宋体"/>
                <w:sz w:val="24"/>
              </w:rPr>
            </w:pPr>
            <w:r w:rsidRPr="007756FB">
              <w:rPr>
                <w:rFonts w:ascii="宋体" w:hAnsi="宋体" w:hint="eastAsia"/>
                <w:bCs/>
                <w:color w:val="000000"/>
                <w:sz w:val="24"/>
              </w:rPr>
              <w:t>上下推拉玻璃门</w:t>
            </w:r>
          </w:p>
        </w:tc>
      </w:tr>
      <w:tr w:rsidR="005F0594" w:rsidRPr="007756FB">
        <w:trPr>
          <w:trHeight w:hRule="exact" w:val="783"/>
          <w:jc w:val="center"/>
        </w:trPr>
        <w:tc>
          <w:tcPr>
            <w:tcW w:w="1110" w:type="dxa"/>
            <w:vAlign w:val="center"/>
          </w:tcPr>
          <w:p w:rsidR="005F0594" w:rsidRPr="007756FB" w:rsidRDefault="005F0594">
            <w:pPr>
              <w:jc w:val="center"/>
              <w:rPr>
                <w:rFonts w:ascii="宋体" w:hAnsi="宋体" w:cs="宋体"/>
                <w:sz w:val="24"/>
              </w:rPr>
            </w:pPr>
            <w:r w:rsidRPr="007756FB">
              <w:rPr>
                <w:rFonts w:ascii="宋体" w:hAnsi="宋体" w:cs="宋体"/>
                <w:sz w:val="24"/>
              </w:rPr>
              <w:t>7</w:t>
            </w:r>
          </w:p>
        </w:tc>
        <w:tc>
          <w:tcPr>
            <w:tcW w:w="8310" w:type="dxa"/>
            <w:gridSpan w:val="2"/>
            <w:vAlign w:val="center"/>
          </w:tcPr>
          <w:p w:rsidR="005F0594" w:rsidRPr="007756FB" w:rsidRDefault="005F0594">
            <w:pPr>
              <w:rPr>
                <w:rFonts w:ascii="宋体" w:cs="宋体"/>
                <w:sz w:val="24"/>
              </w:rPr>
            </w:pPr>
            <w:r w:rsidRPr="007756FB">
              <w:rPr>
                <w:rFonts w:ascii="宋体" w:hAnsi="宋体" w:cs="宋体" w:hint="eastAsia"/>
                <w:sz w:val="24"/>
              </w:rPr>
              <w:t>内置</w:t>
            </w:r>
            <w:r w:rsidRPr="007756FB">
              <w:rPr>
                <w:rFonts w:ascii="宋体" w:hint="eastAsia"/>
                <w:sz w:val="24"/>
              </w:rPr>
              <w:t>电源插座</w:t>
            </w:r>
          </w:p>
        </w:tc>
      </w:tr>
    </w:tbl>
    <w:p w:rsidR="005F0594" w:rsidRDefault="005F0594"/>
    <w:p w:rsidR="005F0594" w:rsidRDefault="005F0594">
      <w:pPr>
        <w:spacing w:line="420" w:lineRule="exact"/>
        <w:jc w:val="center"/>
        <w:rPr>
          <w:rFonts w:ascii="楷体_GB2312" w:eastAsia="楷体_GB2312"/>
          <w:b/>
          <w:sz w:val="32"/>
          <w:szCs w:val="32"/>
        </w:rPr>
      </w:pPr>
    </w:p>
    <w:p w:rsidR="005F0594" w:rsidRDefault="005F0594">
      <w:pPr>
        <w:spacing w:line="420" w:lineRule="exact"/>
        <w:jc w:val="center"/>
        <w:rPr>
          <w:rFonts w:ascii="楷体_GB2312" w:eastAsia="楷体_GB2312"/>
          <w:b/>
          <w:sz w:val="32"/>
          <w:szCs w:val="32"/>
        </w:rPr>
      </w:pPr>
    </w:p>
    <w:p w:rsidR="005F0594" w:rsidRDefault="005F0594">
      <w:pPr>
        <w:spacing w:line="420" w:lineRule="exact"/>
        <w:jc w:val="center"/>
        <w:rPr>
          <w:rFonts w:ascii="楷体_GB2312" w:eastAsia="楷体_GB2312"/>
          <w:b/>
          <w:sz w:val="32"/>
          <w:szCs w:val="32"/>
        </w:rPr>
      </w:pPr>
    </w:p>
    <w:p w:rsidR="005F0594" w:rsidRDefault="005F0594">
      <w:pPr>
        <w:spacing w:line="420" w:lineRule="exact"/>
        <w:jc w:val="center"/>
        <w:rPr>
          <w:rFonts w:ascii="楷体_GB2312" w:eastAsia="楷体_GB2312"/>
          <w:b/>
          <w:sz w:val="32"/>
          <w:szCs w:val="32"/>
        </w:rPr>
      </w:pPr>
    </w:p>
    <w:p w:rsidR="005F0594" w:rsidRDefault="005F0594">
      <w:pPr>
        <w:spacing w:line="420" w:lineRule="exact"/>
        <w:jc w:val="center"/>
        <w:rPr>
          <w:rFonts w:ascii="楷体_GB2312" w:eastAsia="楷体_GB2312"/>
          <w:b/>
          <w:sz w:val="32"/>
          <w:szCs w:val="32"/>
        </w:rPr>
      </w:pPr>
    </w:p>
    <w:p w:rsidR="005F0594" w:rsidRDefault="005F0594">
      <w:pPr>
        <w:spacing w:line="420" w:lineRule="exact"/>
        <w:jc w:val="center"/>
        <w:rPr>
          <w:rFonts w:ascii="楷体_GB2312" w:eastAsia="楷体_GB2312"/>
          <w:b/>
          <w:sz w:val="32"/>
          <w:szCs w:val="32"/>
        </w:rPr>
      </w:pPr>
    </w:p>
    <w:p w:rsidR="005F0594" w:rsidRDefault="005F0594">
      <w:pPr>
        <w:spacing w:line="420" w:lineRule="exact"/>
        <w:rPr>
          <w:rFonts w:ascii="楷体_GB2312" w:eastAsia="楷体_GB2312"/>
          <w:b/>
          <w:sz w:val="32"/>
          <w:szCs w:val="32"/>
        </w:rPr>
      </w:pPr>
    </w:p>
    <w:p w:rsidR="005F0594" w:rsidRDefault="005F0594">
      <w:pPr>
        <w:spacing w:line="420" w:lineRule="exact"/>
        <w:jc w:val="center"/>
        <w:rPr>
          <w:rFonts w:ascii="楷体_GB2312" w:eastAsia="楷体_GB2312"/>
          <w:b/>
          <w:sz w:val="32"/>
          <w:szCs w:val="32"/>
        </w:rPr>
      </w:pPr>
      <w:r>
        <w:rPr>
          <w:rFonts w:ascii="楷体_GB2312" w:eastAsia="楷体_GB2312" w:hint="eastAsia"/>
          <w:b/>
          <w:sz w:val="32"/>
          <w:szCs w:val="32"/>
        </w:rPr>
        <w:t>高频电刀技术参数</w:t>
      </w:r>
    </w:p>
    <w:p w:rsidR="005F0594" w:rsidRDefault="005F0594">
      <w:pPr>
        <w:spacing w:line="420" w:lineRule="exact"/>
        <w:jc w:val="center"/>
        <w:rPr>
          <w:rFonts w:ascii="楷体_GB2312" w:eastAsia="楷体_GB2312"/>
          <w:b/>
          <w:sz w:val="32"/>
          <w:szCs w:val="32"/>
        </w:rPr>
      </w:pPr>
    </w:p>
    <w:p w:rsidR="005F0594" w:rsidRDefault="005F0594">
      <w:pPr>
        <w:numPr>
          <w:ilvl w:val="0"/>
          <w:numId w:val="4"/>
        </w:numPr>
        <w:spacing w:line="420" w:lineRule="exact"/>
        <w:rPr>
          <w:rFonts w:ascii="楷体_GB2312" w:eastAsia="楷体_GB2312"/>
          <w:sz w:val="24"/>
        </w:rPr>
      </w:pPr>
      <w:r>
        <w:rPr>
          <w:rFonts w:ascii="楷体_GB2312" w:eastAsia="楷体_GB2312" w:hint="eastAsia"/>
          <w:sz w:val="24"/>
        </w:rPr>
        <w:t>★仪器类型：</w:t>
      </w:r>
      <w:r>
        <w:rPr>
          <w:rFonts w:ascii="楷体_GB2312" w:eastAsia="楷体_GB2312"/>
          <w:sz w:val="24"/>
        </w:rPr>
        <w:t>1</w:t>
      </w:r>
      <w:r>
        <w:rPr>
          <w:rFonts w:ascii="楷体_GB2312" w:eastAsia="楷体_GB2312" w:hint="eastAsia"/>
          <w:sz w:val="24"/>
        </w:rPr>
        <w:t>类</w:t>
      </w:r>
      <w:r>
        <w:rPr>
          <w:rFonts w:ascii="楷体_GB2312" w:eastAsia="楷体_GB2312"/>
          <w:sz w:val="24"/>
        </w:rPr>
        <w:t>CF</w:t>
      </w:r>
      <w:r>
        <w:rPr>
          <w:rFonts w:ascii="楷体_GB2312" w:eastAsia="楷体_GB2312" w:hint="eastAsia"/>
          <w:sz w:val="24"/>
        </w:rPr>
        <w:t>型，防除颤普通设备。</w:t>
      </w:r>
    </w:p>
    <w:p w:rsidR="005F0594" w:rsidRDefault="005F0594">
      <w:pPr>
        <w:numPr>
          <w:ilvl w:val="0"/>
          <w:numId w:val="4"/>
        </w:numPr>
        <w:spacing w:line="420" w:lineRule="exact"/>
        <w:rPr>
          <w:rFonts w:ascii="楷体_GB2312" w:eastAsia="楷体_GB2312"/>
          <w:sz w:val="24"/>
        </w:rPr>
      </w:pPr>
      <w:r>
        <w:rPr>
          <w:rFonts w:ascii="楷体_GB2312" w:eastAsia="楷体_GB2312" w:hint="eastAsia"/>
          <w:sz w:val="24"/>
        </w:rPr>
        <w:t>工作频率：</w:t>
      </w:r>
      <w:r>
        <w:rPr>
          <w:rFonts w:ascii="楷体_GB2312" w:eastAsia="楷体_GB2312"/>
          <w:sz w:val="24"/>
        </w:rPr>
        <w:t>512KHZ</w:t>
      </w:r>
      <w:r>
        <w:rPr>
          <w:rFonts w:ascii="楷体_GB2312" w:eastAsia="楷体_GB2312" w:hint="eastAsia"/>
          <w:sz w:val="24"/>
        </w:rPr>
        <w:t>，工作方式：间隙加载连续运行，暂载率</w:t>
      </w:r>
      <w:r>
        <w:rPr>
          <w:rFonts w:ascii="楷体_GB2312" w:eastAsia="楷体_GB2312"/>
          <w:sz w:val="24"/>
        </w:rPr>
        <w:t>10S/30S</w:t>
      </w:r>
      <w:r>
        <w:rPr>
          <w:rFonts w:ascii="楷体_GB2312" w:eastAsia="楷体_GB2312" w:hint="eastAsia"/>
          <w:sz w:val="24"/>
        </w:rPr>
        <w:t>。</w:t>
      </w:r>
    </w:p>
    <w:p w:rsidR="005F0594" w:rsidRDefault="005F0594">
      <w:pPr>
        <w:numPr>
          <w:ilvl w:val="0"/>
          <w:numId w:val="4"/>
        </w:numPr>
        <w:spacing w:line="420" w:lineRule="exact"/>
        <w:rPr>
          <w:rFonts w:ascii="楷体_GB2312" w:eastAsia="楷体_GB2312"/>
          <w:sz w:val="24"/>
        </w:rPr>
      </w:pPr>
      <w:r>
        <w:rPr>
          <w:rFonts w:ascii="楷体_GB2312" w:eastAsia="楷体_GB2312" w:hint="eastAsia"/>
          <w:sz w:val="24"/>
        </w:rPr>
        <w:t>输出功率：标准模式</w:t>
      </w:r>
      <w:r>
        <w:rPr>
          <w:rFonts w:ascii="楷体_GB2312" w:eastAsia="楷体_GB2312"/>
          <w:sz w:val="24"/>
        </w:rPr>
        <w:t xml:space="preserve">             </w:t>
      </w:r>
    </w:p>
    <w:p w:rsidR="005F0594" w:rsidRDefault="005F0594">
      <w:pPr>
        <w:spacing w:line="420" w:lineRule="exact"/>
        <w:ind w:left="360"/>
        <w:rPr>
          <w:rFonts w:ascii="楷体_GB2312" w:eastAsia="楷体_GB2312"/>
          <w:sz w:val="24"/>
        </w:rPr>
      </w:pPr>
      <w:r>
        <w:rPr>
          <w:rFonts w:ascii="楷体_GB2312" w:eastAsia="楷体_GB2312" w:hint="eastAsia"/>
          <w:sz w:val="24"/>
        </w:rPr>
        <w:t>单极纯切：</w:t>
      </w:r>
      <w:r>
        <w:rPr>
          <w:rFonts w:ascii="楷体_GB2312" w:eastAsia="楷体_GB2312"/>
          <w:sz w:val="24"/>
        </w:rPr>
        <w:t>350W</w:t>
      </w:r>
      <w:r>
        <w:rPr>
          <w:rFonts w:ascii="楷体_GB2312" w:eastAsia="楷体_GB2312" w:hint="eastAsia"/>
          <w:sz w:val="24"/>
        </w:rPr>
        <w:t>（</w:t>
      </w:r>
      <w:r>
        <w:rPr>
          <w:rFonts w:ascii="楷体_GB2312" w:eastAsia="楷体_GB2312"/>
          <w:sz w:val="24"/>
        </w:rPr>
        <w:t>500</w:t>
      </w:r>
      <w:r>
        <w:rPr>
          <w:rFonts w:ascii="楷体_GB2312" w:eastAsia="楷体_GB2312" w:hAnsi="宋体" w:hint="eastAsia"/>
          <w:sz w:val="24"/>
        </w:rPr>
        <w:t>Ω</w:t>
      </w:r>
      <w:r>
        <w:rPr>
          <w:rFonts w:ascii="楷体_GB2312" w:eastAsia="楷体_GB2312" w:hint="eastAsia"/>
          <w:sz w:val="24"/>
        </w:rPr>
        <w:t>）</w:t>
      </w:r>
      <w:r>
        <w:rPr>
          <w:rFonts w:ascii="楷体_GB2312" w:eastAsia="楷体_GB2312"/>
          <w:sz w:val="24"/>
        </w:rPr>
        <w:t xml:space="preserve">       </w:t>
      </w:r>
    </w:p>
    <w:p w:rsidR="005F0594" w:rsidRDefault="005F0594">
      <w:pPr>
        <w:spacing w:line="420" w:lineRule="exact"/>
        <w:ind w:left="360"/>
        <w:rPr>
          <w:rFonts w:ascii="楷体_GB2312" w:eastAsia="楷体_GB2312"/>
          <w:sz w:val="24"/>
        </w:rPr>
      </w:pPr>
      <w:r>
        <w:rPr>
          <w:rFonts w:ascii="楷体_GB2312" w:eastAsia="楷体_GB2312" w:hint="eastAsia"/>
          <w:sz w:val="24"/>
        </w:rPr>
        <w:t>单极混一：</w:t>
      </w:r>
      <w:r>
        <w:rPr>
          <w:rFonts w:ascii="楷体_GB2312" w:eastAsia="楷体_GB2312"/>
          <w:sz w:val="24"/>
        </w:rPr>
        <w:t>250W</w:t>
      </w:r>
      <w:r>
        <w:rPr>
          <w:rFonts w:ascii="楷体_GB2312" w:eastAsia="楷体_GB2312" w:hint="eastAsia"/>
          <w:sz w:val="24"/>
        </w:rPr>
        <w:t>（</w:t>
      </w:r>
      <w:r>
        <w:rPr>
          <w:rFonts w:ascii="楷体_GB2312" w:eastAsia="楷体_GB2312"/>
          <w:sz w:val="24"/>
        </w:rPr>
        <w:t>500</w:t>
      </w:r>
      <w:r>
        <w:rPr>
          <w:rFonts w:ascii="楷体_GB2312" w:eastAsia="楷体_GB2312" w:hAnsi="宋体" w:hint="eastAsia"/>
          <w:sz w:val="24"/>
        </w:rPr>
        <w:t>Ω</w:t>
      </w:r>
      <w:r>
        <w:rPr>
          <w:rFonts w:ascii="楷体_GB2312" w:eastAsia="楷体_GB2312" w:hint="eastAsia"/>
          <w:sz w:val="24"/>
        </w:rPr>
        <w:t>）</w:t>
      </w:r>
      <w:r>
        <w:rPr>
          <w:rFonts w:ascii="楷体_GB2312" w:eastAsia="楷体_GB2312"/>
          <w:sz w:val="24"/>
        </w:rPr>
        <w:t xml:space="preserve">       </w:t>
      </w:r>
    </w:p>
    <w:p w:rsidR="005F0594" w:rsidRDefault="005F0594">
      <w:pPr>
        <w:spacing w:line="420" w:lineRule="exact"/>
        <w:ind w:left="360"/>
        <w:rPr>
          <w:rFonts w:ascii="楷体_GB2312" w:eastAsia="楷体_GB2312"/>
          <w:sz w:val="24"/>
        </w:rPr>
      </w:pPr>
      <w:r>
        <w:rPr>
          <w:rFonts w:ascii="楷体_GB2312" w:eastAsia="楷体_GB2312" w:hint="eastAsia"/>
          <w:sz w:val="24"/>
        </w:rPr>
        <w:t>单极混二：</w:t>
      </w:r>
      <w:r>
        <w:rPr>
          <w:rFonts w:ascii="楷体_GB2312" w:eastAsia="楷体_GB2312"/>
          <w:sz w:val="24"/>
        </w:rPr>
        <w:t>200W</w:t>
      </w:r>
      <w:r>
        <w:rPr>
          <w:rFonts w:ascii="楷体_GB2312" w:eastAsia="楷体_GB2312" w:hint="eastAsia"/>
          <w:sz w:val="24"/>
        </w:rPr>
        <w:t>（</w:t>
      </w:r>
      <w:r>
        <w:rPr>
          <w:rFonts w:ascii="楷体_GB2312" w:eastAsia="楷体_GB2312"/>
          <w:sz w:val="24"/>
        </w:rPr>
        <w:t>500</w:t>
      </w:r>
      <w:r>
        <w:rPr>
          <w:rFonts w:ascii="楷体_GB2312" w:eastAsia="楷体_GB2312" w:hAnsi="宋体" w:hint="eastAsia"/>
          <w:sz w:val="24"/>
        </w:rPr>
        <w:t>Ω</w:t>
      </w:r>
      <w:r>
        <w:rPr>
          <w:rFonts w:ascii="楷体_GB2312" w:eastAsia="楷体_GB2312" w:hint="eastAsia"/>
          <w:sz w:val="24"/>
        </w:rPr>
        <w:t>）</w:t>
      </w:r>
      <w:r>
        <w:rPr>
          <w:rFonts w:ascii="楷体_GB2312" w:eastAsia="楷体_GB2312"/>
          <w:sz w:val="24"/>
        </w:rPr>
        <w:t xml:space="preserve">       </w:t>
      </w:r>
    </w:p>
    <w:p w:rsidR="005F0594" w:rsidRDefault="005F0594">
      <w:pPr>
        <w:spacing w:line="420" w:lineRule="exact"/>
        <w:ind w:left="360"/>
        <w:rPr>
          <w:rFonts w:ascii="楷体_GB2312" w:eastAsia="楷体_GB2312"/>
          <w:sz w:val="24"/>
        </w:rPr>
      </w:pPr>
      <w:r>
        <w:rPr>
          <w:rFonts w:ascii="楷体_GB2312" w:eastAsia="楷体_GB2312" w:hint="eastAsia"/>
          <w:sz w:val="24"/>
        </w:rPr>
        <w:t>单极混三：</w:t>
      </w:r>
      <w:r>
        <w:rPr>
          <w:rFonts w:ascii="楷体_GB2312" w:eastAsia="楷体_GB2312"/>
          <w:sz w:val="24"/>
        </w:rPr>
        <w:t>120W</w:t>
      </w:r>
      <w:r>
        <w:rPr>
          <w:rFonts w:ascii="楷体_GB2312" w:eastAsia="楷体_GB2312" w:hint="eastAsia"/>
          <w:sz w:val="24"/>
        </w:rPr>
        <w:t>（</w:t>
      </w:r>
      <w:r>
        <w:rPr>
          <w:rFonts w:ascii="楷体_GB2312" w:eastAsia="楷体_GB2312"/>
          <w:sz w:val="24"/>
        </w:rPr>
        <w:t>500</w:t>
      </w:r>
      <w:r>
        <w:rPr>
          <w:rFonts w:ascii="楷体_GB2312" w:eastAsia="楷体_GB2312" w:hAnsi="宋体" w:hint="eastAsia"/>
          <w:sz w:val="24"/>
        </w:rPr>
        <w:t>Ω</w:t>
      </w:r>
      <w:r>
        <w:rPr>
          <w:rFonts w:ascii="楷体_GB2312" w:eastAsia="楷体_GB2312" w:hint="eastAsia"/>
          <w:sz w:val="24"/>
        </w:rPr>
        <w:t>）</w:t>
      </w:r>
      <w:r>
        <w:rPr>
          <w:rFonts w:ascii="楷体_GB2312" w:eastAsia="楷体_GB2312"/>
          <w:sz w:val="24"/>
        </w:rPr>
        <w:t xml:space="preserve">       </w:t>
      </w:r>
    </w:p>
    <w:p w:rsidR="005F0594" w:rsidRDefault="005F0594">
      <w:pPr>
        <w:spacing w:line="420" w:lineRule="exact"/>
        <w:ind w:left="360"/>
        <w:rPr>
          <w:rFonts w:ascii="楷体_GB2312" w:eastAsia="楷体_GB2312"/>
          <w:sz w:val="24"/>
        </w:rPr>
      </w:pPr>
      <w:r>
        <w:rPr>
          <w:rFonts w:ascii="楷体_GB2312" w:eastAsia="楷体_GB2312"/>
          <w:sz w:val="24"/>
        </w:rPr>
        <w:t xml:space="preserve">          </w:t>
      </w:r>
      <w:r>
        <w:rPr>
          <w:rFonts w:ascii="楷体_GB2312" w:eastAsia="楷体_GB2312" w:hint="eastAsia"/>
          <w:sz w:val="24"/>
        </w:rPr>
        <w:t>标准模式</w:t>
      </w:r>
      <w:r>
        <w:rPr>
          <w:rFonts w:ascii="楷体_GB2312" w:eastAsia="楷体_GB2312"/>
          <w:sz w:val="24"/>
        </w:rPr>
        <w:t xml:space="preserve">             </w:t>
      </w:r>
      <w:r>
        <w:rPr>
          <w:rFonts w:ascii="楷体_GB2312" w:eastAsia="楷体_GB2312" w:hint="eastAsia"/>
          <w:sz w:val="24"/>
        </w:rPr>
        <w:t>柔和模式</w:t>
      </w:r>
      <w:r>
        <w:rPr>
          <w:rFonts w:ascii="楷体_GB2312" w:eastAsia="楷体_GB2312"/>
          <w:sz w:val="24"/>
        </w:rPr>
        <w:t xml:space="preserve">                  </w:t>
      </w:r>
    </w:p>
    <w:p w:rsidR="005F0594" w:rsidRDefault="005F0594">
      <w:pPr>
        <w:spacing w:line="420" w:lineRule="exact"/>
        <w:ind w:left="360"/>
        <w:rPr>
          <w:rFonts w:ascii="楷体_GB2312" w:eastAsia="楷体_GB2312"/>
          <w:sz w:val="24"/>
        </w:rPr>
      </w:pPr>
      <w:r>
        <w:rPr>
          <w:rFonts w:ascii="楷体_GB2312" w:eastAsia="楷体_GB2312" w:hint="eastAsia"/>
          <w:sz w:val="24"/>
        </w:rPr>
        <w:t>单极电凝：</w:t>
      </w:r>
      <w:r>
        <w:rPr>
          <w:rFonts w:ascii="楷体_GB2312" w:eastAsia="楷体_GB2312"/>
          <w:sz w:val="24"/>
        </w:rPr>
        <w:t>120W</w:t>
      </w:r>
      <w:r>
        <w:rPr>
          <w:rFonts w:ascii="楷体_GB2312" w:eastAsia="楷体_GB2312" w:hint="eastAsia"/>
          <w:sz w:val="24"/>
        </w:rPr>
        <w:t>（</w:t>
      </w:r>
      <w:r>
        <w:rPr>
          <w:rFonts w:ascii="楷体_GB2312" w:eastAsia="楷体_GB2312"/>
          <w:sz w:val="24"/>
        </w:rPr>
        <w:t>500</w:t>
      </w:r>
      <w:r>
        <w:rPr>
          <w:rFonts w:ascii="楷体_GB2312" w:eastAsia="楷体_GB2312" w:hAnsi="宋体" w:hint="eastAsia"/>
          <w:sz w:val="24"/>
        </w:rPr>
        <w:t>Ω</w:t>
      </w:r>
      <w:r>
        <w:rPr>
          <w:rFonts w:ascii="楷体_GB2312" w:eastAsia="楷体_GB2312" w:hint="eastAsia"/>
          <w:sz w:val="24"/>
        </w:rPr>
        <w:t>）</w:t>
      </w:r>
      <w:r>
        <w:rPr>
          <w:rFonts w:ascii="楷体_GB2312" w:eastAsia="楷体_GB2312"/>
          <w:sz w:val="24"/>
        </w:rPr>
        <w:t xml:space="preserve">      </w:t>
      </w:r>
      <w:r>
        <w:rPr>
          <w:rFonts w:ascii="楷体_GB2312" w:eastAsia="楷体_GB2312" w:hint="eastAsia"/>
          <w:sz w:val="24"/>
        </w:rPr>
        <w:t>★</w:t>
      </w:r>
      <w:r>
        <w:rPr>
          <w:rFonts w:ascii="楷体_GB2312" w:eastAsia="楷体_GB2312"/>
          <w:sz w:val="24"/>
        </w:rPr>
        <w:t>120W</w:t>
      </w:r>
      <w:r>
        <w:rPr>
          <w:rFonts w:ascii="楷体_GB2312" w:eastAsia="楷体_GB2312" w:hint="eastAsia"/>
          <w:sz w:val="24"/>
        </w:rPr>
        <w:t>（</w:t>
      </w:r>
      <w:r>
        <w:rPr>
          <w:rFonts w:ascii="楷体_GB2312" w:eastAsia="楷体_GB2312"/>
          <w:sz w:val="24"/>
        </w:rPr>
        <w:t>500</w:t>
      </w:r>
      <w:r>
        <w:rPr>
          <w:rFonts w:ascii="楷体_GB2312" w:eastAsia="楷体_GB2312" w:hAnsi="宋体" w:hint="eastAsia"/>
          <w:sz w:val="24"/>
        </w:rPr>
        <w:t>Ω</w:t>
      </w:r>
      <w:r>
        <w:rPr>
          <w:rFonts w:ascii="楷体_GB2312" w:eastAsia="楷体_GB2312" w:hint="eastAsia"/>
          <w:sz w:val="24"/>
        </w:rPr>
        <w:t>）</w:t>
      </w:r>
      <w:r>
        <w:rPr>
          <w:rFonts w:ascii="楷体_GB2312" w:eastAsia="楷体_GB2312"/>
          <w:sz w:val="24"/>
        </w:rPr>
        <w:t xml:space="preserve">       </w:t>
      </w:r>
    </w:p>
    <w:p w:rsidR="005F0594" w:rsidRDefault="005F0594">
      <w:pPr>
        <w:spacing w:line="420" w:lineRule="exact"/>
        <w:ind w:left="360"/>
        <w:rPr>
          <w:rFonts w:ascii="楷体_GB2312" w:eastAsia="楷体_GB2312"/>
          <w:sz w:val="24"/>
        </w:rPr>
      </w:pPr>
      <w:r>
        <w:rPr>
          <w:rFonts w:ascii="楷体_GB2312" w:eastAsia="楷体_GB2312"/>
          <w:sz w:val="24"/>
        </w:rPr>
        <w:t xml:space="preserve">          </w:t>
      </w:r>
      <w:r>
        <w:rPr>
          <w:rFonts w:ascii="楷体_GB2312" w:eastAsia="楷体_GB2312" w:hint="eastAsia"/>
          <w:sz w:val="24"/>
        </w:rPr>
        <w:t>标准模式</w:t>
      </w:r>
      <w:r>
        <w:rPr>
          <w:rFonts w:ascii="楷体_GB2312" w:eastAsia="楷体_GB2312"/>
          <w:sz w:val="24"/>
        </w:rPr>
        <w:t xml:space="preserve">              </w:t>
      </w:r>
      <w:r>
        <w:rPr>
          <w:rFonts w:ascii="楷体_GB2312" w:eastAsia="楷体_GB2312" w:hint="eastAsia"/>
          <w:sz w:val="24"/>
        </w:rPr>
        <w:t>宏模式</w:t>
      </w:r>
    </w:p>
    <w:p w:rsidR="005F0594" w:rsidRDefault="005F0594">
      <w:pPr>
        <w:spacing w:line="420" w:lineRule="exact"/>
        <w:ind w:left="360"/>
        <w:rPr>
          <w:rFonts w:ascii="楷体_GB2312" w:eastAsia="楷体_GB2312"/>
          <w:sz w:val="24"/>
        </w:rPr>
      </w:pPr>
      <w:r>
        <w:rPr>
          <w:rFonts w:ascii="楷体_GB2312" w:eastAsia="楷体_GB2312" w:hint="eastAsia"/>
          <w:sz w:val="24"/>
        </w:rPr>
        <w:t>双极电凝：</w:t>
      </w:r>
      <w:r>
        <w:rPr>
          <w:rFonts w:ascii="楷体_GB2312" w:eastAsia="楷体_GB2312"/>
          <w:sz w:val="24"/>
        </w:rPr>
        <w:t>50W</w:t>
      </w:r>
      <w:r>
        <w:rPr>
          <w:rFonts w:ascii="楷体_GB2312" w:eastAsia="楷体_GB2312" w:hint="eastAsia"/>
          <w:sz w:val="24"/>
        </w:rPr>
        <w:t>（</w:t>
      </w:r>
      <w:r>
        <w:rPr>
          <w:rFonts w:ascii="楷体_GB2312" w:eastAsia="楷体_GB2312"/>
          <w:sz w:val="24"/>
        </w:rPr>
        <w:t>100</w:t>
      </w:r>
      <w:r>
        <w:rPr>
          <w:rFonts w:ascii="楷体_GB2312" w:eastAsia="楷体_GB2312" w:hAnsi="宋体" w:hint="eastAsia"/>
          <w:sz w:val="24"/>
        </w:rPr>
        <w:t>Ω</w:t>
      </w:r>
      <w:r>
        <w:rPr>
          <w:rFonts w:ascii="楷体_GB2312" w:eastAsia="楷体_GB2312" w:hint="eastAsia"/>
          <w:sz w:val="24"/>
        </w:rPr>
        <w:t>）</w:t>
      </w:r>
      <w:r>
        <w:rPr>
          <w:rFonts w:ascii="楷体_GB2312" w:eastAsia="楷体_GB2312"/>
          <w:sz w:val="24"/>
        </w:rPr>
        <w:t xml:space="preserve">       </w:t>
      </w:r>
      <w:r>
        <w:rPr>
          <w:rFonts w:ascii="楷体_GB2312" w:eastAsia="楷体_GB2312" w:hint="eastAsia"/>
          <w:sz w:val="24"/>
        </w:rPr>
        <w:t>★</w:t>
      </w:r>
      <w:r>
        <w:rPr>
          <w:rFonts w:ascii="楷体_GB2312" w:eastAsia="楷体_GB2312"/>
          <w:sz w:val="24"/>
        </w:rPr>
        <w:t>80W</w:t>
      </w:r>
      <w:r>
        <w:rPr>
          <w:rFonts w:ascii="楷体_GB2312" w:eastAsia="楷体_GB2312" w:hint="eastAsia"/>
          <w:sz w:val="24"/>
        </w:rPr>
        <w:t>（</w:t>
      </w:r>
      <w:r>
        <w:rPr>
          <w:rFonts w:ascii="楷体_GB2312" w:eastAsia="楷体_GB2312"/>
          <w:sz w:val="24"/>
        </w:rPr>
        <w:t>200</w:t>
      </w:r>
      <w:r>
        <w:rPr>
          <w:rFonts w:ascii="楷体_GB2312" w:eastAsia="楷体_GB2312" w:hAnsi="宋体" w:hint="eastAsia"/>
          <w:sz w:val="24"/>
        </w:rPr>
        <w:t>Ω</w:t>
      </w:r>
      <w:r>
        <w:rPr>
          <w:rFonts w:ascii="楷体_GB2312" w:eastAsia="楷体_GB2312" w:hint="eastAsia"/>
          <w:sz w:val="24"/>
        </w:rPr>
        <w:t>）</w:t>
      </w:r>
    </w:p>
    <w:p w:rsidR="005F0594" w:rsidRDefault="005F0594">
      <w:pPr>
        <w:spacing w:line="420" w:lineRule="exact"/>
        <w:rPr>
          <w:rFonts w:ascii="楷体_GB2312" w:eastAsia="楷体_GB2312"/>
          <w:sz w:val="24"/>
        </w:rPr>
      </w:pPr>
      <w:r>
        <w:rPr>
          <w:rFonts w:ascii="楷体_GB2312" w:eastAsia="楷体_GB2312"/>
          <w:sz w:val="24"/>
        </w:rPr>
        <w:t>4</w:t>
      </w:r>
      <w:r>
        <w:rPr>
          <w:rFonts w:ascii="楷体_GB2312" w:eastAsia="楷体_GB2312" w:hint="eastAsia"/>
          <w:sz w:val="24"/>
        </w:rPr>
        <w:t>、电源：单相交流</w:t>
      </w:r>
      <w:r>
        <w:rPr>
          <w:rFonts w:ascii="楷体_GB2312" w:eastAsia="楷体_GB2312"/>
          <w:sz w:val="24"/>
        </w:rPr>
        <w:t>220V</w:t>
      </w:r>
      <w:r>
        <w:rPr>
          <w:rFonts w:ascii="楷体_GB2312" w:eastAsia="楷体_GB2312" w:hint="eastAsia"/>
          <w:sz w:val="24"/>
        </w:rPr>
        <w:t>±</w:t>
      </w:r>
      <w:r>
        <w:rPr>
          <w:rFonts w:ascii="楷体_GB2312" w:eastAsia="楷体_GB2312"/>
          <w:sz w:val="24"/>
        </w:rPr>
        <w:t>22V</w:t>
      </w:r>
      <w:r>
        <w:rPr>
          <w:rFonts w:ascii="楷体_GB2312" w:eastAsia="楷体_GB2312" w:hint="eastAsia"/>
          <w:sz w:val="24"/>
        </w:rPr>
        <w:t>，</w:t>
      </w:r>
      <w:r>
        <w:rPr>
          <w:rFonts w:ascii="楷体_GB2312" w:eastAsia="楷体_GB2312"/>
          <w:sz w:val="24"/>
        </w:rPr>
        <w:t>50HZ</w:t>
      </w:r>
      <w:r>
        <w:rPr>
          <w:rFonts w:ascii="楷体_GB2312" w:eastAsia="楷体_GB2312" w:hint="eastAsia"/>
          <w:sz w:val="24"/>
        </w:rPr>
        <w:t>±</w:t>
      </w:r>
      <w:r>
        <w:rPr>
          <w:rFonts w:ascii="楷体_GB2312" w:eastAsia="楷体_GB2312"/>
          <w:sz w:val="24"/>
        </w:rPr>
        <w:t>1HZ</w:t>
      </w:r>
      <w:r>
        <w:rPr>
          <w:rFonts w:ascii="楷体_GB2312" w:eastAsia="楷体_GB2312" w:hint="eastAsia"/>
          <w:sz w:val="24"/>
        </w:rPr>
        <w:t>，最大电流≤</w:t>
      </w:r>
      <w:r>
        <w:rPr>
          <w:rFonts w:ascii="楷体_GB2312" w:eastAsia="楷体_GB2312"/>
          <w:sz w:val="24"/>
        </w:rPr>
        <w:t>3.5A.</w:t>
      </w:r>
    </w:p>
    <w:p w:rsidR="005F0594" w:rsidRDefault="005F0594">
      <w:pPr>
        <w:spacing w:line="420" w:lineRule="exact"/>
        <w:rPr>
          <w:rFonts w:ascii="楷体_GB2312" w:eastAsia="楷体_GB2312"/>
          <w:sz w:val="24"/>
        </w:rPr>
      </w:pPr>
      <w:r>
        <w:rPr>
          <w:rFonts w:ascii="楷体_GB2312" w:eastAsia="楷体_GB2312"/>
          <w:sz w:val="24"/>
        </w:rPr>
        <w:t>5</w:t>
      </w:r>
      <w:r>
        <w:rPr>
          <w:rFonts w:ascii="楷体_GB2312" w:eastAsia="楷体_GB2312" w:hint="eastAsia"/>
          <w:sz w:val="24"/>
        </w:rPr>
        <w:t>、外形尺寸：</w:t>
      </w:r>
      <w:r>
        <w:rPr>
          <w:rFonts w:ascii="楷体_GB2312" w:eastAsia="楷体_GB2312"/>
          <w:sz w:val="24"/>
        </w:rPr>
        <w:t>450mm</w:t>
      </w:r>
      <w:r>
        <w:rPr>
          <w:rFonts w:ascii="楷体_GB2312" w:eastAsia="楷体_GB2312" w:hint="eastAsia"/>
          <w:sz w:val="24"/>
        </w:rPr>
        <w:t>×</w:t>
      </w:r>
      <w:r>
        <w:rPr>
          <w:rFonts w:ascii="楷体_GB2312" w:eastAsia="楷体_GB2312"/>
          <w:sz w:val="24"/>
        </w:rPr>
        <w:t>355mm</w:t>
      </w:r>
      <w:r>
        <w:rPr>
          <w:rFonts w:ascii="楷体_GB2312" w:eastAsia="楷体_GB2312" w:hint="eastAsia"/>
          <w:sz w:val="24"/>
        </w:rPr>
        <w:t>×</w:t>
      </w:r>
      <w:r>
        <w:rPr>
          <w:rFonts w:ascii="楷体_GB2312" w:eastAsia="楷体_GB2312"/>
          <w:sz w:val="24"/>
        </w:rPr>
        <w:t>175mm</w:t>
      </w:r>
    </w:p>
    <w:p w:rsidR="005F0594" w:rsidRDefault="005F0594">
      <w:pPr>
        <w:spacing w:line="420" w:lineRule="exact"/>
        <w:rPr>
          <w:rFonts w:ascii="楷体_GB2312" w:eastAsia="楷体_GB2312"/>
          <w:sz w:val="24"/>
        </w:rPr>
      </w:pPr>
      <w:r>
        <w:rPr>
          <w:rFonts w:ascii="楷体_GB2312" w:eastAsia="楷体_GB2312"/>
          <w:sz w:val="24"/>
        </w:rPr>
        <w:t>6</w:t>
      </w:r>
      <w:r>
        <w:rPr>
          <w:rFonts w:ascii="楷体_GB2312" w:eastAsia="楷体_GB2312" w:hint="eastAsia"/>
          <w:sz w:val="24"/>
        </w:rPr>
        <w:t>、净重：主机</w:t>
      </w:r>
      <w:r>
        <w:rPr>
          <w:rFonts w:ascii="楷体_GB2312" w:eastAsia="楷体_GB2312"/>
          <w:sz w:val="24"/>
        </w:rPr>
        <w:t>9.5kg</w:t>
      </w:r>
      <w:r>
        <w:rPr>
          <w:rFonts w:ascii="楷体_GB2312" w:eastAsia="楷体_GB2312" w:hint="eastAsia"/>
          <w:sz w:val="24"/>
        </w:rPr>
        <w:t>，脚踏开关：</w:t>
      </w:r>
      <w:r>
        <w:rPr>
          <w:rFonts w:ascii="楷体_GB2312" w:eastAsia="楷体_GB2312"/>
          <w:sz w:val="24"/>
        </w:rPr>
        <w:t>2.3kg.</w:t>
      </w:r>
    </w:p>
    <w:p w:rsidR="005F0594" w:rsidRDefault="005F0594">
      <w:pPr>
        <w:spacing w:line="420" w:lineRule="exact"/>
        <w:rPr>
          <w:rFonts w:ascii="楷体_GB2312" w:eastAsia="楷体_GB2312"/>
          <w:sz w:val="24"/>
        </w:rPr>
      </w:pPr>
      <w:r>
        <w:rPr>
          <w:rFonts w:ascii="楷体_GB2312" w:eastAsia="楷体_GB2312"/>
          <w:sz w:val="24"/>
        </w:rPr>
        <w:t>7</w:t>
      </w:r>
      <w:r>
        <w:rPr>
          <w:rFonts w:ascii="楷体_GB2312" w:eastAsia="楷体_GB2312" w:hint="eastAsia"/>
          <w:sz w:val="24"/>
        </w:rPr>
        <w:t>、使用条件：环境温度</w:t>
      </w:r>
      <w:r>
        <w:rPr>
          <w:rFonts w:ascii="楷体_GB2312" w:eastAsia="楷体_GB2312"/>
          <w:sz w:val="24"/>
        </w:rPr>
        <w:t>5</w:t>
      </w:r>
      <w:r>
        <w:rPr>
          <w:rFonts w:ascii="楷体_GB2312" w:eastAsia="楷体_GB2312" w:hint="eastAsia"/>
          <w:sz w:val="24"/>
        </w:rPr>
        <w:t>℃～</w:t>
      </w:r>
      <w:r>
        <w:rPr>
          <w:rFonts w:ascii="楷体_GB2312" w:eastAsia="楷体_GB2312"/>
          <w:sz w:val="24"/>
        </w:rPr>
        <w:t>40</w:t>
      </w:r>
      <w:r>
        <w:rPr>
          <w:rFonts w:ascii="楷体_GB2312" w:eastAsia="楷体_GB2312" w:hint="eastAsia"/>
          <w:sz w:val="24"/>
        </w:rPr>
        <w:t>℃，湿度≤</w:t>
      </w:r>
      <w:r>
        <w:rPr>
          <w:rFonts w:ascii="楷体_GB2312" w:eastAsia="楷体_GB2312"/>
          <w:sz w:val="24"/>
        </w:rPr>
        <w:t>80%</w:t>
      </w:r>
    </w:p>
    <w:p w:rsidR="005F0594" w:rsidRDefault="005F0594">
      <w:pPr>
        <w:spacing w:line="420" w:lineRule="exact"/>
        <w:rPr>
          <w:rFonts w:ascii="楷体_GB2312" w:eastAsia="楷体_GB2312"/>
          <w:sz w:val="24"/>
        </w:rPr>
      </w:pPr>
      <w:r>
        <w:rPr>
          <w:rFonts w:ascii="楷体_GB2312" w:eastAsia="楷体_GB2312"/>
          <w:sz w:val="24"/>
        </w:rPr>
        <w:t>8</w:t>
      </w:r>
      <w:r>
        <w:rPr>
          <w:rFonts w:ascii="楷体_GB2312" w:eastAsia="楷体_GB2312" w:hint="eastAsia"/>
          <w:sz w:val="24"/>
        </w:rPr>
        <w:t>、纯切：小功率设定时，适合于精确无热损伤切割，如整形、切痂等。较大功率设定时（</w:t>
      </w:r>
      <w:r>
        <w:rPr>
          <w:rFonts w:ascii="楷体_GB2312" w:eastAsia="楷体_GB2312"/>
          <w:sz w:val="24"/>
        </w:rPr>
        <w:t>80W-180W</w:t>
      </w:r>
      <w:r>
        <w:rPr>
          <w:rFonts w:ascii="楷体_GB2312" w:eastAsia="楷体_GB2312" w:hint="eastAsia"/>
          <w:sz w:val="24"/>
        </w:rPr>
        <w:t>），适用于泌尿外科、妇产科汽化电切手术。</w:t>
      </w:r>
    </w:p>
    <w:p w:rsidR="005F0594" w:rsidRDefault="005F0594">
      <w:pPr>
        <w:spacing w:line="420" w:lineRule="exact"/>
        <w:rPr>
          <w:rFonts w:ascii="楷体_GB2312" w:eastAsia="楷体_GB2312"/>
          <w:sz w:val="24"/>
        </w:rPr>
      </w:pPr>
      <w:r>
        <w:rPr>
          <w:rFonts w:ascii="楷体_GB2312" w:eastAsia="楷体_GB2312"/>
          <w:sz w:val="24"/>
        </w:rPr>
        <w:t>9</w:t>
      </w:r>
      <w:r>
        <w:rPr>
          <w:rFonts w:ascii="楷体_GB2312" w:eastAsia="楷体_GB2312" w:hint="eastAsia"/>
          <w:sz w:val="24"/>
        </w:rPr>
        <w:t>、混切：切割的同时具有凝血作用，广泛用于普外科、胸科、腹腔、宫腔镜和泌尿外科等手术。</w:t>
      </w:r>
    </w:p>
    <w:p w:rsidR="005F0594" w:rsidRDefault="005F0594">
      <w:pPr>
        <w:spacing w:line="420" w:lineRule="exact"/>
        <w:rPr>
          <w:rFonts w:ascii="楷体_GB2312" w:eastAsia="楷体_GB2312"/>
          <w:sz w:val="24"/>
        </w:rPr>
      </w:pPr>
      <w:r>
        <w:rPr>
          <w:rFonts w:ascii="楷体_GB2312" w:eastAsia="楷体_GB2312"/>
          <w:sz w:val="24"/>
        </w:rPr>
        <w:t>10</w:t>
      </w:r>
      <w:r>
        <w:rPr>
          <w:rFonts w:ascii="楷体_GB2312" w:eastAsia="楷体_GB2312" w:hint="eastAsia"/>
          <w:sz w:val="24"/>
        </w:rPr>
        <w:t>、该款高频电刀为单、双极</w:t>
      </w:r>
      <w:r>
        <w:rPr>
          <w:rFonts w:ascii="楷体_GB2312" w:eastAsia="楷体_GB2312"/>
          <w:sz w:val="24"/>
        </w:rPr>
        <w:t>350W</w:t>
      </w:r>
      <w:r>
        <w:rPr>
          <w:rFonts w:ascii="楷体_GB2312" w:eastAsia="楷体_GB2312" w:hint="eastAsia"/>
          <w:sz w:val="24"/>
        </w:rPr>
        <w:t>，因采用先进的功率密度反馈技术，使电刀在较低功率设定的情况下即能达到高效的切割、凝血效果。如在泌尿外科的汽化电切手术中只要设定</w:t>
      </w:r>
      <w:r>
        <w:rPr>
          <w:rFonts w:ascii="楷体_GB2312" w:eastAsia="楷体_GB2312"/>
          <w:sz w:val="24"/>
        </w:rPr>
        <w:t>180W</w:t>
      </w:r>
      <w:r>
        <w:rPr>
          <w:rFonts w:ascii="楷体_GB2312" w:eastAsia="楷体_GB2312" w:hint="eastAsia"/>
          <w:sz w:val="24"/>
        </w:rPr>
        <w:t>左右的功率即可达到满意的汽化电切效果。</w:t>
      </w:r>
    </w:p>
    <w:p w:rsidR="005F0594" w:rsidRDefault="005F0594">
      <w:pPr>
        <w:spacing w:line="420" w:lineRule="exact"/>
        <w:rPr>
          <w:rFonts w:ascii="楷体_GB2312" w:eastAsia="楷体_GB2312"/>
          <w:sz w:val="24"/>
        </w:rPr>
      </w:pPr>
      <w:r>
        <w:rPr>
          <w:rFonts w:ascii="楷体_GB2312" w:eastAsia="楷体_GB2312"/>
          <w:sz w:val="24"/>
        </w:rPr>
        <w:t>11</w:t>
      </w:r>
      <w:r>
        <w:rPr>
          <w:rFonts w:ascii="楷体_GB2312" w:eastAsia="楷体_GB2312" w:hint="eastAsia"/>
          <w:sz w:val="24"/>
        </w:rPr>
        <w:t>、除了用于脑外、骨科的标准双极凝模式外，专门为腔镜外科设计的独特的双极电切模式，可有效保证在腔镜外科手术中双极电切、电凝的高效、安全。</w:t>
      </w:r>
    </w:p>
    <w:p w:rsidR="005F0594" w:rsidRDefault="005F0594">
      <w:pPr>
        <w:spacing w:line="420" w:lineRule="exact"/>
        <w:rPr>
          <w:rFonts w:ascii="楷体_GB2312" w:eastAsia="楷体_GB2312"/>
          <w:sz w:val="24"/>
        </w:rPr>
      </w:pPr>
      <w:r>
        <w:rPr>
          <w:rFonts w:ascii="楷体_GB2312" w:eastAsia="楷体_GB2312"/>
          <w:sz w:val="24"/>
        </w:rPr>
        <w:t>12</w:t>
      </w:r>
      <w:r>
        <w:rPr>
          <w:rFonts w:ascii="楷体_GB2312" w:eastAsia="楷体_GB2312" w:hint="eastAsia"/>
          <w:sz w:val="24"/>
        </w:rPr>
        <w:t>、除了用于普外的标准双极凝模式外，专门为腔镜外科设计柔和的单极凝血模式，可在薄壁组织的电凝中有效预防穿孔事故的发生。</w:t>
      </w:r>
    </w:p>
    <w:p w:rsidR="005F0594" w:rsidRDefault="005F0594">
      <w:pPr>
        <w:spacing w:line="420" w:lineRule="exact"/>
        <w:rPr>
          <w:rFonts w:ascii="楷体_GB2312" w:eastAsia="楷体_GB2312"/>
          <w:sz w:val="24"/>
        </w:rPr>
      </w:pPr>
      <w:r>
        <w:rPr>
          <w:rFonts w:ascii="楷体_GB2312" w:eastAsia="楷体_GB2312"/>
          <w:sz w:val="24"/>
        </w:rPr>
        <w:t>13</w:t>
      </w:r>
      <w:r>
        <w:rPr>
          <w:rFonts w:ascii="楷体_GB2312" w:eastAsia="楷体_GB2312" w:hint="eastAsia"/>
          <w:sz w:val="24"/>
        </w:rPr>
        <w:t>、装有被全球临床应用证实安全的质量型中性极板，可有效预防极板烫伤事故的发生。</w:t>
      </w:r>
    </w:p>
    <w:p w:rsidR="005F0594" w:rsidRDefault="005F0594">
      <w:pPr>
        <w:spacing w:line="420" w:lineRule="exact"/>
        <w:rPr>
          <w:rFonts w:ascii="楷体_GB2312" w:eastAsia="楷体_GB2312"/>
          <w:sz w:val="24"/>
        </w:rPr>
      </w:pPr>
      <w:r>
        <w:rPr>
          <w:rFonts w:ascii="楷体_GB2312" w:eastAsia="楷体_GB2312"/>
          <w:sz w:val="24"/>
        </w:rPr>
        <w:t>14</w:t>
      </w:r>
      <w:r>
        <w:rPr>
          <w:rFonts w:ascii="楷体_GB2312" w:eastAsia="楷体_GB2312" w:hint="eastAsia"/>
          <w:sz w:val="24"/>
        </w:rPr>
        <w:t>、该款电刀广泛适用于：普外、腹腔镜、宫腔镜、电切汽化镜等手术。</w:t>
      </w:r>
    </w:p>
    <w:p w:rsidR="005F0594" w:rsidRDefault="005F0594">
      <w:pPr>
        <w:spacing w:line="420" w:lineRule="exact"/>
        <w:rPr>
          <w:rFonts w:ascii="楷体_GB2312" w:eastAsia="楷体_GB2312"/>
          <w:sz w:val="24"/>
        </w:rPr>
      </w:pPr>
      <w:r>
        <w:rPr>
          <w:rFonts w:ascii="楷体_GB2312" w:eastAsia="楷体_GB2312"/>
          <w:sz w:val="24"/>
        </w:rPr>
        <w:t>15</w:t>
      </w:r>
      <w:r>
        <w:rPr>
          <w:rFonts w:ascii="楷体_GB2312" w:eastAsia="楷体_GB2312" w:hint="eastAsia"/>
          <w:sz w:val="24"/>
        </w:rPr>
        <w:t>、★双电刀笔控制，能同时进行</w:t>
      </w:r>
      <w:r>
        <w:rPr>
          <w:rFonts w:ascii="楷体_GB2312" w:eastAsia="楷体_GB2312"/>
          <w:sz w:val="24"/>
        </w:rPr>
        <w:t>2</w:t>
      </w:r>
      <w:r>
        <w:rPr>
          <w:rFonts w:ascii="楷体_GB2312" w:eastAsia="楷体_GB2312" w:hint="eastAsia"/>
          <w:sz w:val="24"/>
        </w:rPr>
        <w:t>台手术。</w:t>
      </w:r>
    </w:p>
    <w:p w:rsidR="005F0594" w:rsidRDefault="005F0594">
      <w:pPr>
        <w:spacing w:line="360" w:lineRule="auto"/>
        <w:rPr>
          <w:rFonts w:ascii="黑体" w:eastAsia="黑体" w:hAnsi="黑体" w:cs="黑体"/>
          <w:b/>
          <w:bCs/>
          <w:sz w:val="24"/>
        </w:rPr>
      </w:pPr>
    </w:p>
    <w:p w:rsidR="005F0594" w:rsidRDefault="005F0594">
      <w:pPr>
        <w:widowControl/>
        <w:spacing w:line="460" w:lineRule="exact"/>
        <w:jc w:val="center"/>
        <w:rPr>
          <w:rFonts w:ascii="宋体" w:cs="宋体"/>
          <w:b/>
          <w:bCs/>
          <w:sz w:val="24"/>
        </w:rPr>
      </w:pPr>
      <w:r>
        <w:rPr>
          <w:rFonts w:ascii="宋体" w:hAnsi="宋体" w:cs="宋体" w:hint="eastAsia"/>
          <w:b/>
          <w:bCs/>
          <w:sz w:val="24"/>
        </w:rPr>
        <w:t>探头招标参数要求</w:t>
      </w:r>
    </w:p>
    <w:p w:rsidR="005F0594" w:rsidRDefault="005F0594">
      <w:pPr>
        <w:widowControl/>
        <w:spacing w:line="460" w:lineRule="exact"/>
        <w:jc w:val="center"/>
        <w:rPr>
          <w:rFonts w:ascii="宋体" w:cs="宋体"/>
          <w:sz w:val="24"/>
        </w:rPr>
      </w:pPr>
    </w:p>
    <w:p w:rsidR="005F0594" w:rsidRDefault="005F0594">
      <w:pPr>
        <w:widowControl/>
        <w:spacing w:line="460" w:lineRule="exact"/>
        <w:jc w:val="center"/>
        <w:rPr>
          <w:rFonts w:ascii="宋体" w:cs="宋体"/>
          <w:sz w:val="24"/>
        </w:rPr>
      </w:pPr>
    </w:p>
    <w:p w:rsidR="005F0594" w:rsidRDefault="005F0594">
      <w:pPr>
        <w:widowControl/>
        <w:numPr>
          <w:ilvl w:val="0"/>
          <w:numId w:val="5"/>
        </w:numPr>
        <w:spacing w:line="460" w:lineRule="exact"/>
        <w:rPr>
          <w:rFonts w:ascii="宋体" w:cs="宋体"/>
          <w:sz w:val="24"/>
        </w:rPr>
      </w:pPr>
      <w:r>
        <w:rPr>
          <w:rFonts w:ascii="宋体" w:hAnsi="宋体" w:cs="宋体" w:hint="eastAsia"/>
          <w:sz w:val="24"/>
        </w:rPr>
        <w:t>高频线阵探头</w:t>
      </w:r>
    </w:p>
    <w:p w:rsidR="005F0594" w:rsidRDefault="005F0594">
      <w:pPr>
        <w:widowControl/>
        <w:numPr>
          <w:ilvl w:val="1"/>
          <w:numId w:val="6"/>
        </w:numPr>
        <w:spacing w:line="460" w:lineRule="exact"/>
        <w:rPr>
          <w:rFonts w:ascii="宋体" w:cs="宋体"/>
          <w:sz w:val="24"/>
        </w:rPr>
      </w:pPr>
      <w:r>
        <w:rPr>
          <w:rFonts w:ascii="宋体" w:hAnsi="宋体" w:cs="宋体" w:hint="eastAsia"/>
          <w:sz w:val="24"/>
        </w:rPr>
        <w:t>工作频率范围：</w:t>
      </w:r>
      <w:r>
        <w:rPr>
          <w:rFonts w:ascii="宋体" w:hAnsi="宋体" w:cs="宋体"/>
          <w:sz w:val="24"/>
        </w:rPr>
        <w:t>12</w:t>
      </w:r>
      <w:r>
        <w:rPr>
          <w:rFonts w:ascii="宋体" w:hAnsi="宋体" w:cs="宋体" w:hint="eastAsia"/>
          <w:sz w:val="24"/>
        </w:rPr>
        <w:t>至</w:t>
      </w:r>
      <w:r>
        <w:rPr>
          <w:rFonts w:ascii="宋体" w:hAnsi="宋体" w:cs="宋体"/>
          <w:sz w:val="24"/>
        </w:rPr>
        <w:t>3MHz ,</w:t>
      </w:r>
      <w:r>
        <w:rPr>
          <w:rFonts w:ascii="宋体" w:hAnsi="宋体" w:cs="宋体" w:hint="eastAsia"/>
          <w:sz w:val="24"/>
        </w:rPr>
        <w:t>提供血管、小器官、肠管、乳腺应用成像</w:t>
      </w:r>
    </w:p>
    <w:p w:rsidR="005F0594" w:rsidRDefault="005F0594">
      <w:pPr>
        <w:ind w:left="315" w:hanging="315"/>
        <w:rPr>
          <w:rFonts w:ascii="宋体" w:cs="宋体"/>
          <w:sz w:val="24"/>
        </w:rPr>
      </w:pPr>
      <w:r>
        <w:rPr>
          <w:rFonts w:ascii="宋体" w:hAnsi="宋体" w:cs="宋体"/>
          <w:sz w:val="24"/>
        </w:rPr>
        <w:t>1.2</w:t>
      </w:r>
      <w:r>
        <w:rPr>
          <w:rFonts w:ascii="宋体" w:hAnsi="宋体" w:cs="宋体" w:hint="eastAsia"/>
          <w:sz w:val="24"/>
        </w:rPr>
        <w:t>、具备精细角度转向的彩色和脉冲波多普勒功能；</w:t>
      </w:r>
    </w:p>
    <w:p w:rsidR="005F0594" w:rsidRDefault="005F0594">
      <w:pPr>
        <w:widowControl/>
        <w:spacing w:line="460" w:lineRule="exact"/>
        <w:rPr>
          <w:rFonts w:ascii="宋体" w:cs="宋体"/>
          <w:sz w:val="24"/>
        </w:rPr>
      </w:pPr>
      <w:r>
        <w:rPr>
          <w:rFonts w:ascii="宋体" w:hAnsi="宋体" w:cs="宋体"/>
          <w:sz w:val="24"/>
        </w:rPr>
        <w:t>1.3</w:t>
      </w:r>
      <w:r>
        <w:rPr>
          <w:rFonts w:ascii="宋体" w:hAnsi="宋体" w:cs="宋体" w:hint="eastAsia"/>
          <w:sz w:val="24"/>
        </w:rPr>
        <w:t>、具有易操纵的脉冲波和彩色多普勒、彩色能量造影图（</w:t>
      </w:r>
      <w:r>
        <w:rPr>
          <w:rFonts w:ascii="宋体" w:hAnsi="宋体" w:cs="宋体"/>
          <w:sz w:val="24"/>
        </w:rPr>
        <w:t>CPA</w:t>
      </w:r>
      <w:r>
        <w:rPr>
          <w:rFonts w:ascii="宋体" w:hAnsi="宋体" w:cs="宋体" w:hint="eastAsia"/>
          <w:sz w:val="24"/>
        </w:rPr>
        <w:t>）、</w:t>
      </w:r>
      <w:r>
        <w:rPr>
          <w:rFonts w:ascii="宋体" w:hAnsi="宋体" w:cs="宋体"/>
          <w:sz w:val="24"/>
        </w:rPr>
        <w:t>SonoCT</w:t>
      </w:r>
      <w:r>
        <w:rPr>
          <w:rFonts w:ascii="宋体" w:hAnsi="宋体" w:cs="宋体" w:hint="eastAsia"/>
          <w:sz w:val="24"/>
        </w:rPr>
        <w:t>实时复合成像、</w:t>
      </w:r>
      <w:r>
        <w:rPr>
          <w:rFonts w:ascii="宋体" w:hAnsi="宋体" w:cs="宋体"/>
          <w:sz w:val="24"/>
        </w:rPr>
        <w:t>XRES</w:t>
      </w:r>
      <w:r>
        <w:rPr>
          <w:rFonts w:ascii="宋体" w:hAnsi="宋体" w:cs="宋体" w:hint="eastAsia"/>
          <w:sz w:val="24"/>
        </w:rPr>
        <w:t>，以及谐波成像能力；</w:t>
      </w:r>
    </w:p>
    <w:p w:rsidR="005F0594" w:rsidRDefault="005F0594">
      <w:pPr>
        <w:widowControl/>
        <w:spacing w:line="460" w:lineRule="exact"/>
        <w:rPr>
          <w:rFonts w:ascii="宋体" w:hAnsi="宋体" w:cs="宋体"/>
          <w:sz w:val="24"/>
        </w:rPr>
      </w:pPr>
      <w:r>
        <w:rPr>
          <w:rFonts w:ascii="宋体" w:hAnsi="宋体" w:cs="宋体"/>
          <w:sz w:val="24"/>
        </w:rPr>
        <w:t>1.4</w:t>
      </w:r>
      <w:r>
        <w:rPr>
          <w:rFonts w:ascii="宋体" w:hAnsi="宋体" w:cs="宋体" w:hint="eastAsia"/>
          <w:sz w:val="24"/>
        </w:rPr>
        <w:t>、探头扫描平面孔径≥</w:t>
      </w:r>
      <w:r>
        <w:rPr>
          <w:rFonts w:ascii="宋体" w:hAnsi="宋体" w:cs="宋体"/>
          <w:sz w:val="24"/>
        </w:rPr>
        <w:t>38mm</w:t>
      </w:r>
    </w:p>
    <w:p w:rsidR="005F0594" w:rsidRDefault="005F0594">
      <w:pPr>
        <w:widowControl/>
        <w:spacing w:line="460" w:lineRule="exact"/>
        <w:rPr>
          <w:rFonts w:ascii="宋体" w:hAnsi="宋体" w:cs="宋体"/>
          <w:sz w:val="24"/>
        </w:rPr>
      </w:pPr>
      <w:r>
        <w:rPr>
          <w:rFonts w:ascii="宋体" w:hAnsi="宋体" w:cs="宋体"/>
          <w:sz w:val="24"/>
        </w:rPr>
        <w:t>1.5</w:t>
      </w:r>
      <w:r>
        <w:rPr>
          <w:rFonts w:ascii="宋体" w:hAnsi="宋体" w:cs="宋体" w:hint="eastAsia"/>
          <w:sz w:val="24"/>
        </w:rPr>
        <w:t>、扫查深度≥</w:t>
      </w:r>
      <w:r>
        <w:rPr>
          <w:rFonts w:ascii="宋体" w:hAnsi="宋体" w:cs="宋体"/>
          <w:sz w:val="24"/>
        </w:rPr>
        <w:t>50mm</w:t>
      </w:r>
    </w:p>
    <w:p w:rsidR="005F0594" w:rsidRDefault="005F0594">
      <w:pPr>
        <w:widowControl/>
        <w:spacing w:line="460" w:lineRule="exact"/>
        <w:rPr>
          <w:rFonts w:ascii="宋体" w:cs="宋体"/>
          <w:sz w:val="24"/>
        </w:rPr>
      </w:pPr>
      <w:r>
        <w:rPr>
          <w:rFonts w:ascii="宋体" w:hAnsi="宋体" w:cs="宋体"/>
          <w:sz w:val="24"/>
        </w:rPr>
        <w:t>1.6</w:t>
      </w:r>
      <w:r>
        <w:rPr>
          <w:rFonts w:ascii="宋体" w:hAnsi="宋体" w:cs="宋体" w:hint="eastAsia"/>
          <w:sz w:val="24"/>
        </w:rPr>
        <w:t>、采用自动多普勒血流优化；</w:t>
      </w:r>
    </w:p>
    <w:p w:rsidR="005F0594" w:rsidRDefault="005F0594">
      <w:pPr>
        <w:widowControl/>
        <w:spacing w:line="460" w:lineRule="exact"/>
        <w:rPr>
          <w:rFonts w:ascii="宋体" w:cs="宋体"/>
          <w:sz w:val="24"/>
        </w:rPr>
      </w:pPr>
      <w:r>
        <w:rPr>
          <w:rFonts w:ascii="宋体" w:hAnsi="宋体" w:cs="宋体"/>
          <w:sz w:val="24"/>
        </w:rPr>
        <w:t>1.7</w:t>
      </w:r>
      <w:r>
        <w:rPr>
          <w:rFonts w:ascii="宋体" w:hAnsi="宋体" w:cs="宋体" w:hint="eastAsia"/>
          <w:sz w:val="24"/>
        </w:rPr>
        <w:t>、支持≥</w:t>
      </w:r>
      <w:r>
        <w:rPr>
          <w:rFonts w:ascii="宋体" w:hAnsi="宋体" w:cs="宋体"/>
          <w:sz w:val="24"/>
        </w:rPr>
        <w:t>3</w:t>
      </w:r>
      <w:r>
        <w:rPr>
          <w:rFonts w:ascii="宋体" w:hAnsi="宋体" w:cs="宋体" w:hint="eastAsia"/>
          <w:sz w:val="24"/>
        </w:rPr>
        <w:t>角度活检检查的引导能力</w:t>
      </w:r>
    </w:p>
    <w:p w:rsidR="005F0594" w:rsidRDefault="005F0594">
      <w:pPr>
        <w:widowControl/>
        <w:spacing w:line="460" w:lineRule="exact"/>
        <w:rPr>
          <w:rFonts w:ascii="宋体" w:cs="宋体"/>
          <w:sz w:val="24"/>
        </w:rPr>
      </w:pPr>
      <w:r>
        <w:rPr>
          <w:rFonts w:ascii="宋体" w:hAnsi="宋体" w:cs="宋体"/>
          <w:sz w:val="24"/>
        </w:rPr>
        <w:t>1.8</w:t>
      </w:r>
      <w:r>
        <w:rPr>
          <w:rFonts w:ascii="宋体" w:hAnsi="宋体" w:cs="宋体" w:hint="eastAsia"/>
          <w:sz w:val="24"/>
        </w:rPr>
        <w:t>、符合人体工程学的设计，采用轻巧超柔软电缆</w:t>
      </w:r>
    </w:p>
    <w:p w:rsidR="005F0594" w:rsidRDefault="005F0594">
      <w:pPr>
        <w:pStyle w:val="ListParagraph"/>
        <w:widowControl/>
        <w:tabs>
          <w:tab w:val="left" w:pos="647"/>
        </w:tabs>
        <w:spacing w:line="460" w:lineRule="exact"/>
        <w:ind w:left="0" w:firstLine="0"/>
        <w:jc w:val="left"/>
        <w:rPr>
          <w:sz w:val="24"/>
          <w:lang w:eastAsia="zh-CN"/>
        </w:rPr>
      </w:pPr>
    </w:p>
    <w:p w:rsidR="005F0594" w:rsidRDefault="005F0594">
      <w:pPr>
        <w:spacing w:line="360" w:lineRule="auto"/>
        <w:rPr>
          <w:rFonts w:ascii="黑体" w:eastAsia="黑体" w:hAnsi="黑体" w:cs="黑体"/>
          <w:b/>
          <w:bCs/>
          <w:sz w:val="24"/>
        </w:rPr>
      </w:pPr>
    </w:p>
    <w:p w:rsidR="005F0594" w:rsidRDefault="005F0594">
      <w:pPr>
        <w:spacing w:line="360" w:lineRule="auto"/>
        <w:rPr>
          <w:rFonts w:ascii="黑体" w:eastAsia="黑体" w:hAnsi="黑体" w:cs="黑体"/>
          <w:b/>
          <w:bCs/>
          <w:sz w:val="24"/>
        </w:rPr>
      </w:pPr>
    </w:p>
    <w:p w:rsidR="005F0594" w:rsidRDefault="005F0594">
      <w:pPr>
        <w:spacing w:line="360" w:lineRule="auto"/>
        <w:rPr>
          <w:rFonts w:ascii="黑体" w:eastAsia="黑体" w:hAnsi="黑体" w:cs="黑体"/>
          <w:b/>
          <w:bCs/>
          <w:sz w:val="24"/>
        </w:rPr>
      </w:pPr>
    </w:p>
    <w:p w:rsidR="005F0594" w:rsidRDefault="005F0594">
      <w:pPr>
        <w:spacing w:line="360" w:lineRule="auto"/>
        <w:rPr>
          <w:rFonts w:ascii="黑体" w:eastAsia="黑体" w:hAnsi="黑体" w:cs="黑体"/>
          <w:b/>
          <w:bCs/>
          <w:sz w:val="24"/>
        </w:rPr>
      </w:pPr>
    </w:p>
    <w:p w:rsidR="005F0594" w:rsidRDefault="005F0594">
      <w:pPr>
        <w:spacing w:line="360" w:lineRule="auto"/>
        <w:rPr>
          <w:rFonts w:ascii="黑体" w:eastAsia="黑体" w:hAnsi="黑体" w:cs="黑体"/>
          <w:b/>
          <w:bCs/>
          <w:sz w:val="24"/>
        </w:rPr>
      </w:pPr>
    </w:p>
    <w:p w:rsidR="005F0594" w:rsidRDefault="005F0594">
      <w:pPr>
        <w:spacing w:line="360" w:lineRule="auto"/>
        <w:rPr>
          <w:rFonts w:ascii="黑体" w:eastAsia="黑体" w:hAnsi="黑体" w:cs="黑体"/>
          <w:b/>
          <w:bCs/>
          <w:sz w:val="24"/>
        </w:rPr>
      </w:pPr>
    </w:p>
    <w:p w:rsidR="005F0594" w:rsidRDefault="005F0594">
      <w:pPr>
        <w:spacing w:line="360" w:lineRule="auto"/>
        <w:rPr>
          <w:rFonts w:ascii="黑体" w:eastAsia="黑体" w:hAnsi="黑体" w:cs="黑体"/>
          <w:b/>
          <w:bCs/>
          <w:sz w:val="24"/>
        </w:rPr>
      </w:pPr>
    </w:p>
    <w:p w:rsidR="005F0594" w:rsidRDefault="005F0594">
      <w:pPr>
        <w:spacing w:line="360" w:lineRule="auto"/>
        <w:rPr>
          <w:rFonts w:ascii="黑体" w:eastAsia="黑体" w:hAnsi="黑体" w:cs="黑体"/>
          <w:b/>
          <w:bCs/>
          <w:sz w:val="24"/>
        </w:rPr>
      </w:pPr>
    </w:p>
    <w:p w:rsidR="005F0594" w:rsidRDefault="005F0594">
      <w:pPr>
        <w:spacing w:line="360" w:lineRule="auto"/>
        <w:rPr>
          <w:rFonts w:ascii="黑体" w:eastAsia="黑体" w:hAnsi="黑体" w:cs="黑体"/>
          <w:b/>
          <w:bCs/>
          <w:sz w:val="24"/>
        </w:rPr>
      </w:pPr>
    </w:p>
    <w:p w:rsidR="005F0594" w:rsidRDefault="005F0594">
      <w:pPr>
        <w:spacing w:line="360" w:lineRule="auto"/>
        <w:rPr>
          <w:rFonts w:ascii="黑体" w:eastAsia="黑体" w:hAnsi="黑体" w:cs="黑体"/>
          <w:b/>
          <w:bCs/>
          <w:sz w:val="24"/>
        </w:rPr>
      </w:pPr>
    </w:p>
    <w:p w:rsidR="005F0594" w:rsidRDefault="005F0594">
      <w:pPr>
        <w:spacing w:line="360" w:lineRule="auto"/>
        <w:rPr>
          <w:rFonts w:ascii="黑体" w:eastAsia="黑体" w:hAnsi="黑体" w:cs="黑体"/>
          <w:b/>
          <w:bCs/>
          <w:sz w:val="24"/>
        </w:rPr>
      </w:pPr>
    </w:p>
    <w:p w:rsidR="005F0594" w:rsidRDefault="005F0594">
      <w:pPr>
        <w:spacing w:line="360" w:lineRule="auto"/>
        <w:rPr>
          <w:rFonts w:ascii="黑体" w:eastAsia="黑体" w:hAnsi="黑体" w:cs="黑体"/>
          <w:b/>
          <w:bCs/>
          <w:sz w:val="24"/>
        </w:rPr>
      </w:pPr>
    </w:p>
    <w:p w:rsidR="005F0594" w:rsidRDefault="005F0594">
      <w:pPr>
        <w:spacing w:line="360" w:lineRule="auto"/>
        <w:rPr>
          <w:rFonts w:ascii="黑体" w:eastAsia="黑体" w:hAnsi="黑体" w:cs="黑体"/>
          <w:b/>
          <w:bCs/>
          <w:sz w:val="24"/>
        </w:rPr>
      </w:pPr>
    </w:p>
    <w:p w:rsidR="005F0594" w:rsidRDefault="005F0594">
      <w:pPr>
        <w:spacing w:line="360" w:lineRule="auto"/>
        <w:rPr>
          <w:rFonts w:ascii="黑体" w:eastAsia="黑体" w:hAnsi="黑体" w:cs="黑体"/>
          <w:b/>
          <w:bCs/>
          <w:sz w:val="24"/>
        </w:rPr>
      </w:pPr>
    </w:p>
    <w:p w:rsidR="005F0594" w:rsidRDefault="005F0594">
      <w:pPr>
        <w:spacing w:line="360" w:lineRule="auto"/>
        <w:rPr>
          <w:rFonts w:ascii="黑体" w:eastAsia="黑体" w:hAnsi="黑体" w:cs="黑体"/>
          <w:b/>
          <w:bCs/>
          <w:sz w:val="24"/>
        </w:rPr>
      </w:pPr>
    </w:p>
    <w:p w:rsidR="005F0594" w:rsidRDefault="005F0594">
      <w:pPr>
        <w:spacing w:line="360" w:lineRule="auto"/>
        <w:rPr>
          <w:rFonts w:ascii="黑体" w:eastAsia="黑体" w:hAnsi="黑体" w:cs="黑体"/>
          <w:b/>
          <w:bCs/>
          <w:sz w:val="24"/>
        </w:rPr>
      </w:pPr>
    </w:p>
    <w:p w:rsidR="005F0594" w:rsidRDefault="005F0594">
      <w:pPr>
        <w:jc w:val="center"/>
        <w:rPr>
          <w:b/>
          <w:sz w:val="28"/>
          <w:szCs w:val="28"/>
        </w:rPr>
      </w:pPr>
      <w:r>
        <w:rPr>
          <w:rFonts w:hint="eastAsia"/>
          <w:b/>
          <w:sz w:val="28"/>
          <w:szCs w:val="28"/>
        </w:rPr>
        <w:t>脉氧仪技术参数</w:t>
      </w:r>
    </w:p>
    <w:p w:rsidR="005F0594" w:rsidRDefault="005F0594">
      <w:pPr>
        <w:jc w:val="center"/>
        <w:rPr>
          <w:b/>
          <w:sz w:val="28"/>
          <w:szCs w:val="28"/>
        </w:rPr>
      </w:pPr>
    </w:p>
    <w:p w:rsidR="005F0594" w:rsidRDefault="005F0594"/>
    <w:p w:rsidR="005F0594" w:rsidRDefault="005F0594">
      <w:r>
        <w:t>*</w:t>
      </w:r>
      <w:r>
        <w:rPr>
          <w:rFonts w:hint="eastAsia"/>
        </w:rPr>
        <w:t>原装进口，可监测</w:t>
      </w:r>
      <w:r>
        <w:t xml:space="preserve"> </w:t>
      </w:r>
      <w:r>
        <w:rPr>
          <w:rFonts w:hint="eastAsia"/>
        </w:rPr>
        <w:t>血流关注指数、血氧、脉搏三个基本参数。</w:t>
      </w:r>
    </w:p>
    <w:p w:rsidR="005F0594" w:rsidRDefault="005F0594" w:rsidP="00801454">
      <w:pPr>
        <w:ind w:firstLineChars="50" w:firstLine="31680"/>
      </w:pPr>
      <w:r>
        <w:t>SPO2……………………………………0-100%</w:t>
      </w:r>
    </w:p>
    <w:p w:rsidR="005F0594" w:rsidRDefault="005F0594" w:rsidP="00801454">
      <w:pPr>
        <w:ind w:firstLineChars="50" w:firstLine="31680"/>
      </w:pPr>
      <w:r>
        <w:rPr>
          <w:rFonts w:hint="eastAsia"/>
        </w:rPr>
        <w:t>脉搏率</w:t>
      </w:r>
      <w:r>
        <w:t>…………………………………..25-210bpm</w:t>
      </w:r>
    </w:p>
    <w:p w:rsidR="005F0594" w:rsidRDefault="005F0594">
      <w:r>
        <w:rPr>
          <w:b/>
        </w:rPr>
        <w:t>*</w:t>
      </w:r>
      <w:r>
        <w:rPr>
          <w:rFonts w:hint="eastAsia"/>
        </w:rPr>
        <w:t>血流灌注指数</w:t>
      </w:r>
      <w:r>
        <w:t>PI……………………………0.02-20%</w:t>
      </w:r>
    </w:p>
    <w:p w:rsidR="005F0594" w:rsidRDefault="005F0594" w:rsidP="00801454">
      <w:pPr>
        <w:ind w:firstLineChars="50" w:firstLine="31680"/>
      </w:pPr>
      <w:r>
        <w:rPr>
          <w:rFonts w:hint="eastAsia"/>
        </w:rPr>
        <w:t>氧饱和度精度（</w:t>
      </w:r>
      <w:r>
        <w:t>%SPO2</w:t>
      </w:r>
      <w:r>
        <w:rPr>
          <w:rFonts w:hint="eastAsia"/>
        </w:rPr>
        <w:t>）</w:t>
      </w:r>
    </w:p>
    <w:p w:rsidR="005F0594" w:rsidRDefault="005F0594" w:rsidP="00801454">
      <w:pPr>
        <w:ind w:firstLineChars="50" w:firstLine="31680"/>
      </w:pPr>
      <w:r>
        <w:rPr>
          <w:rFonts w:hint="eastAsia"/>
        </w:rPr>
        <w:t>饱和度</w:t>
      </w:r>
      <w:r>
        <w:t>…………………………………….60-80%</w:t>
      </w:r>
    </w:p>
    <w:p w:rsidR="005F0594" w:rsidRDefault="005F0594" w:rsidP="00801454">
      <w:pPr>
        <w:ind w:firstLineChars="50" w:firstLine="31680"/>
      </w:pPr>
      <w:r>
        <w:rPr>
          <w:rFonts w:hint="eastAsia"/>
        </w:rPr>
        <w:t>无运动</w:t>
      </w:r>
    </w:p>
    <w:p w:rsidR="005F0594" w:rsidRDefault="005F0594" w:rsidP="00801454">
      <w:pPr>
        <w:ind w:firstLineChars="50" w:firstLine="31680"/>
        <w:rPr>
          <w:rFonts w:ascii="宋体"/>
        </w:rPr>
      </w:pPr>
      <w:r>
        <w:rPr>
          <w:rFonts w:hint="eastAsia"/>
        </w:rPr>
        <w:t>成人</w:t>
      </w:r>
      <w:r>
        <w:t>/</w:t>
      </w:r>
      <w:r>
        <w:rPr>
          <w:rFonts w:hint="eastAsia"/>
        </w:rPr>
        <w:t>婴儿</w:t>
      </w:r>
      <w:r>
        <w:t>/</w:t>
      </w:r>
      <w:r>
        <w:rPr>
          <w:rFonts w:hint="eastAsia"/>
        </w:rPr>
        <w:t>儿童</w:t>
      </w:r>
      <w:r>
        <w:t xml:space="preserve">……………………………. </w:t>
      </w:r>
      <w:r>
        <w:rPr>
          <w:rFonts w:ascii="宋体" w:hAnsi="宋体" w:hint="eastAsia"/>
        </w:rPr>
        <w:t>±</w:t>
      </w:r>
      <w:r>
        <w:rPr>
          <w:rFonts w:ascii="宋体" w:hAnsi="宋体"/>
        </w:rPr>
        <w:t>3%</w:t>
      </w:r>
    </w:p>
    <w:p w:rsidR="005F0594" w:rsidRDefault="005F0594" w:rsidP="00801454">
      <w:pPr>
        <w:ind w:firstLineChars="50" w:firstLine="31680"/>
        <w:rPr>
          <w:rFonts w:ascii="宋体"/>
        </w:rPr>
      </w:pPr>
      <w:r>
        <w:rPr>
          <w:rFonts w:ascii="宋体" w:hAnsi="宋体" w:hint="eastAsia"/>
        </w:rPr>
        <w:t>饱和度</w:t>
      </w:r>
      <w:r>
        <w:rPr>
          <w:rFonts w:ascii="宋体" w:hAnsi="宋体"/>
        </w:rPr>
        <w:t>...............................70-100%</w:t>
      </w:r>
    </w:p>
    <w:p w:rsidR="005F0594" w:rsidRDefault="005F0594" w:rsidP="00801454">
      <w:pPr>
        <w:ind w:firstLineChars="50" w:firstLine="31680"/>
        <w:rPr>
          <w:rFonts w:ascii="宋体"/>
        </w:rPr>
      </w:pPr>
      <w:r>
        <w:rPr>
          <w:rFonts w:ascii="宋体" w:hAnsi="宋体" w:hint="eastAsia"/>
        </w:rPr>
        <w:t>无运动</w:t>
      </w:r>
    </w:p>
    <w:p w:rsidR="005F0594" w:rsidRDefault="005F0594" w:rsidP="00801454">
      <w:pPr>
        <w:ind w:firstLineChars="50" w:firstLine="31680"/>
        <w:rPr>
          <w:rFonts w:ascii="宋体"/>
        </w:rPr>
      </w:pPr>
      <w:r>
        <w:rPr>
          <w:rFonts w:hint="eastAsia"/>
        </w:rPr>
        <w:t>成人</w:t>
      </w:r>
      <w:r>
        <w:t>/</w:t>
      </w:r>
      <w:r>
        <w:rPr>
          <w:rFonts w:hint="eastAsia"/>
        </w:rPr>
        <w:t>婴儿</w:t>
      </w:r>
      <w:r>
        <w:t>/</w:t>
      </w:r>
      <w:r>
        <w:rPr>
          <w:rFonts w:hint="eastAsia"/>
        </w:rPr>
        <w:t>儿童</w:t>
      </w:r>
      <w:r>
        <w:t xml:space="preserve">……………………………. </w:t>
      </w:r>
      <w:r>
        <w:rPr>
          <w:rFonts w:ascii="宋体" w:hAnsi="宋体" w:hint="eastAsia"/>
        </w:rPr>
        <w:t>±</w:t>
      </w:r>
      <w:r>
        <w:rPr>
          <w:rFonts w:ascii="宋体" w:hAnsi="宋体"/>
        </w:rPr>
        <w:t>2%</w:t>
      </w:r>
    </w:p>
    <w:p w:rsidR="005F0594" w:rsidRDefault="005F0594" w:rsidP="00801454">
      <w:pPr>
        <w:ind w:firstLineChars="50" w:firstLine="31680"/>
        <w:rPr>
          <w:rFonts w:ascii="宋体"/>
        </w:rPr>
      </w:pPr>
      <w:r>
        <w:rPr>
          <w:rFonts w:ascii="宋体" w:hAnsi="宋体" w:hint="eastAsia"/>
        </w:rPr>
        <w:t>新生儿</w:t>
      </w:r>
      <w:r>
        <w:rPr>
          <w:rFonts w:ascii="宋体"/>
        </w:rPr>
        <w:t>..............................</w:t>
      </w:r>
      <w:r>
        <w:t xml:space="preserve"> </w:t>
      </w:r>
      <w:r>
        <w:rPr>
          <w:rFonts w:ascii="宋体" w:hAnsi="宋体" w:hint="eastAsia"/>
        </w:rPr>
        <w:t>±</w:t>
      </w:r>
      <w:r>
        <w:rPr>
          <w:rFonts w:ascii="宋体" w:hAnsi="宋体"/>
        </w:rPr>
        <w:t>3%</w:t>
      </w:r>
    </w:p>
    <w:p w:rsidR="005F0594" w:rsidRDefault="005F0594" w:rsidP="00801454">
      <w:pPr>
        <w:ind w:firstLineChars="50" w:firstLine="31680"/>
        <w:rPr>
          <w:rFonts w:ascii="宋体"/>
        </w:rPr>
      </w:pPr>
      <w:r>
        <w:rPr>
          <w:rFonts w:ascii="宋体" w:hAnsi="宋体" w:hint="eastAsia"/>
        </w:rPr>
        <w:t>运动</w:t>
      </w:r>
    </w:p>
    <w:p w:rsidR="005F0594" w:rsidRDefault="005F0594" w:rsidP="00801454">
      <w:pPr>
        <w:ind w:firstLineChars="50" w:firstLine="31680"/>
        <w:rPr>
          <w:rFonts w:ascii="宋体"/>
        </w:rPr>
      </w:pPr>
      <w:r>
        <w:rPr>
          <w:rFonts w:hint="eastAsia"/>
        </w:rPr>
        <w:t>成人</w:t>
      </w:r>
      <w:r>
        <w:t>/</w:t>
      </w:r>
      <w:r>
        <w:rPr>
          <w:rFonts w:hint="eastAsia"/>
        </w:rPr>
        <w:t>婴儿</w:t>
      </w:r>
      <w:r>
        <w:t>/</w:t>
      </w:r>
      <w:r>
        <w:rPr>
          <w:rFonts w:hint="eastAsia"/>
        </w:rPr>
        <w:t>儿童</w:t>
      </w:r>
      <w:r>
        <w:t>/</w:t>
      </w:r>
      <w:r>
        <w:rPr>
          <w:rFonts w:hint="eastAsia"/>
        </w:rPr>
        <w:t>新生儿</w:t>
      </w:r>
      <w:r>
        <w:t xml:space="preserve">…………………… </w:t>
      </w:r>
      <w:r>
        <w:rPr>
          <w:rFonts w:ascii="宋体" w:hAnsi="宋体" w:hint="eastAsia"/>
        </w:rPr>
        <w:t>±</w:t>
      </w:r>
      <w:r>
        <w:rPr>
          <w:rFonts w:ascii="宋体" w:hAnsi="宋体"/>
        </w:rPr>
        <w:t>3%</w:t>
      </w:r>
    </w:p>
    <w:p w:rsidR="005F0594" w:rsidRDefault="005F0594" w:rsidP="00801454">
      <w:pPr>
        <w:ind w:firstLineChars="50" w:firstLine="31680"/>
        <w:rPr>
          <w:rFonts w:ascii="宋体"/>
        </w:rPr>
      </w:pPr>
      <w:r>
        <w:rPr>
          <w:rFonts w:ascii="宋体" w:hAnsi="宋体" w:hint="eastAsia"/>
        </w:rPr>
        <w:t>低血流灌注</w:t>
      </w:r>
    </w:p>
    <w:p w:rsidR="005F0594" w:rsidRDefault="005F0594" w:rsidP="00801454">
      <w:pPr>
        <w:ind w:firstLineChars="50" w:firstLine="31680"/>
        <w:rPr>
          <w:rFonts w:ascii="宋体"/>
        </w:rPr>
      </w:pPr>
      <w:r>
        <w:rPr>
          <w:rFonts w:hint="eastAsia"/>
        </w:rPr>
        <w:t>成人</w:t>
      </w:r>
      <w:r>
        <w:t>/</w:t>
      </w:r>
      <w:r>
        <w:rPr>
          <w:rFonts w:hint="eastAsia"/>
        </w:rPr>
        <w:t>婴儿</w:t>
      </w:r>
      <w:r>
        <w:t>/</w:t>
      </w:r>
      <w:r>
        <w:rPr>
          <w:rFonts w:hint="eastAsia"/>
        </w:rPr>
        <w:t>儿童</w:t>
      </w:r>
      <w:r>
        <w:t>/</w:t>
      </w:r>
      <w:r>
        <w:rPr>
          <w:rFonts w:hint="eastAsia"/>
        </w:rPr>
        <w:t>新生儿</w:t>
      </w:r>
      <w:r>
        <w:t xml:space="preserve">…………………… </w:t>
      </w:r>
      <w:r>
        <w:rPr>
          <w:rFonts w:ascii="宋体" w:hAnsi="宋体" w:hint="eastAsia"/>
        </w:rPr>
        <w:t>±</w:t>
      </w:r>
      <w:r>
        <w:rPr>
          <w:rFonts w:ascii="宋体" w:hAnsi="宋体"/>
        </w:rPr>
        <w:t>2%</w:t>
      </w:r>
    </w:p>
    <w:p w:rsidR="005F0594" w:rsidRDefault="005F0594" w:rsidP="00801454">
      <w:pPr>
        <w:ind w:firstLineChars="50" w:firstLine="31680"/>
        <w:rPr>
          <w:rFonts w:ascii="宋体"/>
        </w:rPr>
      </w:pPr>
      <w:r>
        <w:rPr>
          <w:rFonts w:ascii="宋体" w:hAnsi="宋体" w:hint="eastAsia"/>
        </w:rPr>
        <w:t>脉搏率精度</w:t>
      </w:r>
    </w:p>
    <w:p w:rsidR="005F0594" w:rsidRDefault="005F0594" w:rsidP="00801454">
      <w:pPr>
        <w:ind w:firstLineChars="50" w:firstLine="31680"/>
      </w:pPr>
      <w:r>
        <w:rPr>
          <w:rFonts w:ascii="宋体" w:hAnsi="宋体" w:hint="eastAsia"/>
        </w:rPr>
        <w:t>脉搏率</w:t>
      </w:r>
      <w:r>
        <w:t>…………………………………….25-240bpm</w:t>
      </w:r>
    </w:p>
    <w:p w:rsidR="005F0594" w:rsidRDefault="005F0594" w:rsidP="00801454">
      <w:pPr>
        <w:ind w:firstLineChars="50" w:firstLine="31680"/>
        <w:rPr>
          <w:rFonts w:ascii="宋体"/>
        </w:rPr>
      </w:pPr>
      <w:r>
        <w:rPr>
          <w:rFonts w:hint="eastAsia"/>
        </w:rPr>
        <w:t>成人</w:t>
      </w:r>
      <w:r>
        <w:t>/</w:t>
      </w:r>
      <w:r>
        <w:rPr>
          <w:rFonts w:hint="eastAsia"/>
        </w:rPr>
        <w:t>婴儿</w:t>
      </w:r>
      <w:r>
        <w:t>/</w:t>
      </w:r>
      <w:r>
        <w:rPr>
          <w:rFonts w:hint="eastAsia"/>
        </w:rPr>
        <w:t>儿童</w:t>
      </w:r>
      <w:r>
        <w:t>/</w:t>
      </w:r>
      <w:r>
        <w:rPr>
          <w:rFonts w:hint="eastAsia"/>
        </w:rPr>
        <w:t>新生儿</w:t>
      </w:r>
      <w:r>
        <w:t xml:space="preserve">…………………. </w:t>
      </w:r>
      <w:r>
        <w:rPr>
          <w:rFonts w:ascii="宋体" w:hAnsi="宋体" w:hint="eastAsia"/>
        </w:rPr>
        <w:t>±</w:t>
      </w:r>
      <w:r>
        <w:rPr>
          <w:rFonts w:ascii="宋体" w:hAnsi="宋体"/>
        </w:rPr>
        <w:t>3bpm</w:t>
      </w:r>
    </w:p>
    <w:p w:rsidR="005F0594" w:rsidRDefault="005F0594" w:rsidP="00801454">
      <w:pPr>
        <w:ind w:firstLineChars="50" w:firstLine="31680"/>
        <w:rPr>
          <w:rFonts w:ascii="宋体"/>
        </w:rPr>
      </w:pPr>
      <w:r>
        <w:rPr>
          <w:rFonts w:ascii="宋体" w:hAnsi="宋体" w:hint="eastAsia"/>
        </w:rPr>
        <w:t>运动</w:t>
      </w:r>
    </w:p>
    <w:p w:rsidR="005F0594" w:rsidRDefault="005F0594" w:rsidP="00801454">
      <w:pPr>
        <w:ind w:firstLineChars="50" w:firstLine="31680"/>
        <w:rPr>
          <w:rFonts w:ascii="宋体"/>
        </w:rPr>
      </w:pPr>
      <w:r>
        <w:rPr>
          <w:rFonts w:hint="eastAsia"/>
        </w:rPr>
        <w:t>成人</w:t>
      </w:r>
      <w:r>
        <w:t>/</w:t>
      </w:r>
      <w:r>
        <w:rPr>
          <w:rFonts w:hint="eastAsia"/>
        </w:rPr>
        <w:t>婴儿</w:t>
      </w:r>
      <w:r>
        <w:t>/</w:t>
      </w:r>
      <w:r>
        <w:rPr>
          <w:rFonts w:hint="eastAsia"/>
        </w:rPr>
        <w:t>儿童</w:t>
      </w:r>
      <w:r>
        <w:t>/</w:t>
      </w:r>
      <w:r>
        <w:rPr>
          <w:rFonts w:hint="eastAsia"/>
        </w:rPr>
        <w:t>新生儿</w:t>
      </w:r>
      <w:r>
        <w:t xml:space="preserve">…………………. </w:t>
      </w:r>
      <w:r>
        <w:rPr>
          <w:rFonts w:ascii="宋体" w:hAnsi="宋体" w:hint="eastAsia"/>
        </w:rPr>
        <w:t>±</w:t>
      </w:r>
      <w:r>
        <w:rPr>
          <w:rFonts w:ascii="宋体" w:hAnsi="宋体"/>
        </w:rPr>
        <w:t>5bpm</w:t>
      </w:r>
    </w:p>
    <w:p w:rsidR="005F0594" w:rsidRDefault="005F0594" w:rsidP="00801454">
      <w:pPr>
        <w:ind w:firstLineChars="50" w:firstLine="31680"/>
        <w:rPr>
          <w:rFonts w:ascii="宋体"/>
        </w:rPr>
      </w:pPr>
      <w:r>
        <w:rPr>
          <w:rFonts w:ascii="宋体" w:hAnsi="宋体" w:hint="eastAsia"/>
        </w:rPr>
        <w:t>低血流灌注</w:t>
      </w:r>
    </w:p>
    <w:p w:rsidR="005F0594" w:rsidRDefault="005F0594" w:rsidP="00801454">
      <w:pPr>
        <w:ind w:firstLineChars="50" w:firstLine="31680"/>
        <w:rPr>
          <w:rFonts w:ascii="宋体"/>
        </w:rPr>
      </w:pPr>
      <w:r>
        <w:rPr>
          <w:rFonts w:hint="eastAsia"/>
        </w:rPr>
        <w:t>成人</w:t>
      </w:r>
      <w:r>
        <w:t>/</w:t>
      </w:r>
      <w:r>
        <w:rPr>
          <w:rFonts w:hint="eastAsia"/>
        </w:rPr>
        <w:t>婴儿</w:t>
      </w:r>
      <w:r>
        <w:t>/</w:t>
      </w:r>
      <w:r>
        <w:rPr>
          <w:rFonts w:hint="eastAsia"/>
        </w:rPr>
        <w:t>儿童</w:t>
      </w:r>
      <w:r>
        <w:t>/</w:t>
      </w:r>
      <w:r>
        <w:rPr>
          <w:rFonts w:hint="eastAsia"/>
        </w:rPr>
        <w:t>新生儿</w:t>
      </w:r>
      <w:r>
        <w:t xml:space="preserve">…………………. </w:t>
      </w:r>
      <w:r>
        <w:rPr>
          <w:rFonts w:ascii="宋体" w:hAnsi="宋体" w:hint="eastAsia"/>
        </w:rPr>
        <w:t>±</w:t>
      </w:r>
      <w:r>
        <w:rPr>
          <w:rFonts w:ascii="宋体" w:hAnsi="宋体"/>
        </w:rPr>
        <w:t>3bpm</w:t>
      </w:r>
    </w:p>
    <w:p w:rsidR="005F0594" w:rsidRDefault="005F0594"/>
    <w:p w:rsidR="005F0594" w:rsidRDefault="005F0594" w:rsidP="00801454">
      <w:pPr>
        <w:ind w:firstLineChars="50" w:firstLine="31680"/>
      </w:pPr>
      <w:r>
        <w:rPr>
          <w:rFonts w:hint="eastAsia"/>
        </w:rPr>
        <w:t>电池类型</w:t>
      </w:r>
      <w:r>
        <w:t>……………. …………….4AA</w:t>
      </w:r>
      <w:r>
        <w:rPr>
          <w:rFonts w:hint="eastAsia"/>
        </w:rPr>
        <w:t>碱性电池，</w:t>
      </w:r>
    </w:p>
    <w:p w:rsidR="005F0594" w:rsidRDefault="005F0594" w:rsidP="00801454">
      <w:pPr>
        <w:ind w:firstLineChars="50" w:firstLine="31680"/>
      </w:pPr>
      <w:r>
        <w:rPr>
          <w:rFonts w:hint="eastAsia"/>
        </w:rPr>
        <w:t>报警：高</w:t>
      </w:r>
      <w:r>
        <w:t>/</w:t>
      </w:r>
      <w:r>
        <w:rPr>
          <w:rFonts w:hint="eastAsia"/>
        </w:rPr>
        <w:t>低血氧饱和度、脉搏率均有声音报警和可视报警。</w:t>
      </w:r>
    </w:p>
    <w:p w:rsidR="005F0594" w:rsidRDefault="005F0594"/>
    <w:p w:rsidR="005F0594" w:rsidRDefault="005F0594">
      <w:pPr>
        <w:spacing w:line="360" w:lineRule="auto"/>
        <w:jc w:val="center"/>
        <w:rPr>
          <w:rFonts w:ascii="宋体" w:hAnsi="Times New Roman" w:cs="宋体"/>
          <w:b/>
          <w:bCs/>
          <w:color w:val="000000"/>
          <w:kern w:val="0"/>
          <w:sz w:val="28"/>
          <w:szCs w:val="28"/>
        </w:rPr>
      </w:pPr>
    </w:p>
    <w:p w:rsidR="005F0594" w:rsidRDefault="005F0594">
      <w:pPr>
        <w:spacing w:line="360" w:lineRule="auto"/>
        <w:rPr>
          <w:rFonts w:ascii="黑体" w:eastAsia="黑体" w:hAnsi="黑体" w:cs="黑体"/>
          <w:b/>
          <w:bCs/>
          <w:sz w:val="24"/>
        </w:rPr>
      </w:pPr>
    </w:p>
    <w:p w:rsidR="005F0594" w:rsidRDefault="005F0594">
      <w:pPr>
        <w:spacing w:line="360" w:lineRule="auto"/>
        <w:rPr>
          <w:rFonts w:ascii="黑体" w:eastAsia="黑体" w:hAnsi="黑体" w:cs="黑体"/>
          <w:b/>
          <w:bCs/>
          <w:sz w:val="24"/>
        </w:rPr>
      </w:pPr>
    </w:p>
    <w:p w:rsidR="005F0594" w:rsidRDefault="005F0594">
      <w:pPr>
        <w:spacing w:line="360" w:lineRule="auto"/>
        <w:rPr>
          <w:rFonts w:ascii="黑体" w:eastAsia="黑体" w:hAnsi="黑体" w:cs="黑体"/>
          <w:b/>
          <w:bCs/>
          <w:sz w:val="24"/>
        </w:rPr>
      </w:pPr>
    </w:p>
    <w:p w:rsidR="005F0594" w:rsidRDefault="005F0594">
      <w:pPr>
        <w:spacing w:line="360" w:lineRule="auto"/>
        <w:rPr>
          <w:rFonts w:ascii="黑体" w:eastAsia="黑体" w:hAnsi="黑体" w:cs="黑体"/>
          <w:b/>
          <w:bCs/>
          <w:sz w:val="24"/>
        </w:rPr>
      </w:pPr>
    </w:p>
    <w:p w:rsidR="005F0594" w:rsidRDefault="005F0594">
      <w:pPr>
        <w:spacing w:line="360" w:lineRule="auto"/>
        <w:rPr>
          <w:rFonts w:ascii="黑体" w:eastAsia="黑体" w:hAnsi="黑体" w:cs="黑体"/>
          <w:b/>
          <w:bCs/>
          <w:sz w:val="24"/>
        </w:rPr>
      </w:pPr>
    </w:p>
    <w:p w:rsidR="005F0594" w:rsidRDefault="005F0594">
      <w:pPr>
        <w:spacing w:line="360" w:lineRule="auto"/>
        <w:rPr>
          <w:rFonts w:ascii="黑体" w:eastAsia="黑体" w:hAnsi="黑体" w:cs="黑体"/>
          <w:b/>
          <w:bCs/>
          <w:sz w:val="24"/>
        </w:rPr>
      </w:pPr>
    </w:p>
    <w:p w:rsidR="005F0594" w:rsidRDefault="005F0594">
      <w:pPr>
        <w:spacing w:line="360" w:lineRule="auto"/>
        <w:rPr>
          <w:rFonts w:ascii="黑体" w:eastAsia="黑体" w:hAnsi="黑体" w:cs="黑体"/>
          <w:b/>
          <w:bCs/>
          <w:sz w:val="24"/>
        </w:rPr>
      </w:pPr>
    </w:p>
    <w:p w:rsidR="005F0594" w:rsidRDefault="005F0594">
      <w:pPr>
        <w:pStyle w:val="Default"/>
        <w:jc w:val="center"/>
      </w:pPr>
      <w:r>
        <w:rPr>
          <w:rFonts w:hint="eastAsia"/>
          <w:b/>
          <w:bCs/>
        </w:rPr>
        <w:t>生物刺激反馈仪（产后康复治疗仪）招</w:t>
      </w:r>
      <w:r>
        <w:rPr>
          <w:b/>
          <w:bCs/>
        </w:rPr>
        <w:t xml:space="preserve"> </w:t>
      </w:r>
      <w:r>
        <w:rPr>
          <w:rFonts w:hint="eastAsia"/>
          <w:b/>
          <w:bCs/>
        </w:rPr>
        <w:t>标</w:t>
      </w:r>
      <w:r>
        <w:rPr>
          <w:b/>
          <w:bCs/>
        </w:rPr>
        <w:t xml:space="preserve"> </w:t>
      </w:r>
      <w:r>
        <w:rPr>
          <w:rFonts w:hint="eastAsia"/>
          <w:b/>
          <w:bCs/>
        </w:rPr>
        <w:t>参</w:t>
      </w:r>
      <w:r>
        <w:rPr>
          <w:b/>
          <w:bCs/>
        </w:rPr>
        <w:t xml:space="preserve"> </w:t>
      </w:r>
      <w:r>
        <w:rPr>
          <w:rFonts w:hint="eastAsia"/>
          <w:b/>
          <w:bCs/>
        </w:rPr>
        <w:t>数</w:t>
      </w:r>
    </w:p>
    <w:p w:rsidR="005F0594" w:rsidRDefault="005F0594">
      <w:pPr>
        <w:pStyle w:val="Default"/>
        <w:rPr>
          <w:b/>
          <w:bCs/>
          <w:sz w:val="21"/>
          <w:szCs w:val="21"/>
        </w:rPr>
      </w:pPr>
      <w:r>
        <w:rPr>
          <w:rFonts w:hint="eastAsia"/>
          <w:b/>
          <w:bCs/>
          <w:sz w:val="21"/>
          <w:szCs w:val="21"/>
        </w:rPr>
        <w:t>适用范围：该仪器对患者的体表肌电信号进行采集、分析和反馈训练，对患者肌肉施加电刺激，来帮助诊断和恢复患者的肌肉功能障碍，适应症包括产后催乳、子宫复旧、妊娠纹消除、产后颈肩痛、产后腰背痛、全身塑形等。</w:t>
      </w:r>
    </w:p>
    <w:p w:rsidR="005F0594" w:rsidRDefault="005F0594">
      <w:pPr>
        <w:pStyle w:val="Default"/>
        <w:rPr>
          <w:b/>
          <w:bCs/>
          <w:sz w:val="21"/>
          <w:szCs w:val="21"/>
        </w:rPr>
      </w:pPr>
      <w:r>
        <w:rPr>
          <w:rFonts w:hint="eastAsia"/>
          <w:b/>
          <w:bCs/>
          <w:sz w:val="21"/>
          <w:szCs w:val="21"/>
        </w:rPr>
        <w:t>硬件参数：</w:t>
      </w:r>
    </w:p>
    <w:p w:rsidR="005F0594" w:rsidRDefault="005F0594">
      <w:pPr>
        <w:pStyle w:val="Default"/>
        <w:rPr>
          <w:b/>
          <w:bCs/>
          <w:sz w:val="21"/>
          <w:szCs w:val="21"/>
        </w:rPr>
      </w:pPr>
      <w:r>
        <w:rPr>
          <w:b/>
          <w:bCs/>
          <w:sz w:val="21"/>
          <w:szCs w:val="21"/>
        </w:rPr>
        <w:t>1.</w:t>
      </w:r>
      <w:r>
        <w:rPr>
          <w:b/>
          <w:bCs/>
          <w:sz w:val="21"/>
          <w:szCs w:val="21"/>
        </w:rPr>
        <w:tab/>
        <w:t>*</w:t>
      </w:r>
      <w:r>
        <w:rPr>
          <w:rFonts w:hint="eastAsia"/>
          <w:b/>
          <w:bCs/>
          <w:sz w:val="21"/>
          <w:szCs w:val="21"/>
        </w:rPr>
        <w:t>内置彩色触摸屏，可在触摸屏上直接操作；</w:t>
      </w:r>
    </w:p>
    <w:p w:rsidR="005F0594" w:rsidRDefault="005F0594">
      <w:pPr>
        <w:pStyle w:val="Default"/>
        <w:rPr>
          <w:b/>
          <w:bCs/>
          <w:sz w:val="21"/>
          <w:szCs w:val="21"/>
        </w:rPr>
      </w:pPr>
      <w:r>
        <w:rPr>
          <w:b/>
          <w:bCs/>
          <w:sz w:val="21"/>
          <w:szCs w:val="21"/>
        </w:rPr>
        <w:t>2.</w:t>
      </w:r>
      <w:r>
        <w:rPr>
          <w:b/>
          <w:bCs/>
          <w:sz w:val="21"/>
          <w:szCs w:val="21"/>
        </w:rPr>
        <w:tab/>
      </w:r>
      <w:r>
        <w:rPr>
          <w:rFonts w:hint="eastAsia"/>
          <w:b/>
          <w:bCs/>
          <w:sz w:val="21"/>
          <w:szCs w:val="21"/>
        </w:rPr>
        <w:t>电刺激波形：双向平衡波，刺激舒适，增强患者依从性；</w:t>
      </w:r>
    </w:p>
    <w:p w:rsidR="005F0594" w:rsidRDefault="005F0594">
      <w:pPr>
        <w:pStyle w:val="Default"/>
        <w:rPr>
          <w:b/>
          <w:bCs/>
          <w:sz w:val="21"/>
          <w:szCs w:val="21"/>
        </w:rPr>
      </w:pPr>
      <w:r>
        <w:rPr>
          <w:b/>
          <w:bCs/>
          <w:sz w:val="21"/>
          <w:szCs w:val="21"/>
        </w:rPr>
        <w:t>3.</w:t>
      </w:r>
      <w:r>
        <w:rPr>
          <w:b/>
          <w:bCs/>
          <w:sz w:val="21"/>
          <w:szCs w:val="21"/>
        </w:rPr>
        <w:tab/>
      </w:r>
      <w:r>
        <w:rPr>
          <w:rFonts w:hint="eastAsia"/>
          <w:b/>
          <w:bCs/>
          <w:sz w:val="21"/>
          <w:szCs w:val="21"/>
        </w:rPr>
        <w:t>物理通道数：</w:t>
      </w:r>
      <w:r>
        <w:rPr>
          <w:b/>
          <w:bCs/>
          <w:sz w:val="21"/>
          <w:szCs w:val="21"/>
        </w:rPr>
        <w:t>4</w:t>
      </w:r>
      <w:r>
        <w:rPr>
          <w:rFonts w:hint="eastAsia"/>
          <w:b/>
          <w:bCs/>
          <w:sz w:val="21"/>
          <w:szCs w:val="21"/>
        </w:rPr>
        <w:t>独立通道，每个通道可以实现电刺激和生物反馈；</w:t>
      </w:r>
    </w:p>
    <w:p w:rsidR="005F0594" w:rsidRDefault="005F0594">
      <w:pPr>
        <w:pStyle w:val="Default"/>
        <w:rPr>
          <w:b/>
          <w:bCs/>
          <w:sz w:val="21"/>
          <w:szCs w:val="21"/>
        </w:rPr>
      </w:pPr>
      <w:r>
        <w:rPr>
          <w:b/>
          <w:bCs/>
          <w:sz w:val="21"/>
          <w:szCs w:val="21"/>
        </w:rPr>
        <w:t>4.</w:t>
      </w:r>
      <w:r>
        <w:rPr>
          <w:b/>
          <w:bCs/>
          <w:sz w:val="21"/>
          <w:szCs w:val="21"/>
        </w:rPr>
        <w:tab/>
        <w:t>*AD</w:t>
      </w:r>
      <w:r>
        <w:rPr>
          <w:rFonts w:hint="eastAsia"/>
          <w:b/>
          <w:bCs/>
          <w:sz w:val="21"/>
          <w:szCs w:val="21"/>
        </w:rPr>
        <w:t>采样率：≥</w:t>
      </w:r>
      <w:r>
        <w:rPr>
          <w:b/>
          <w:bCs/>
          <w:sz w:val="21"/>
          <w:szCs w:val="21"/>
        </w:rPr>
        <w:t>4096Hz</w:t>
      </w:r>
      <w:r>
        <w:rPr>
          <w:rFonts w:hint="eastAsia"/>
          <w:b/>
          <w:bCs/>
          <w:sz w:val="21"/>
          <w:szCs w:val="21"/>
        </w:rPr>
        <w:t>；</w:t>
      </w:r>
    </w:p>
    <w:p w:rsidR="005F0594" w:rsidRDefault="005F0594">
      <w:pPr>
        <w:pStyle w:val="Default"/>
        <w:rPr>
          <w:b/>
          <w:bCs/>
          <w:sz w:val="21"/>
          <w:szCs w:val="21"/>
        </w:rPr>
      </w:pPr>
      <w:r>
        <w:rPr>
          <w:b/>
          <w:bCs/>
          <w:sz w:val="21"/>
          <w:szCs w:val="21"/>
        </w:rPr>
        <w:t>5.</w:t>
      </w:r>
      <w:r>
        <w:rPr>
          <w:b/>
          <w:bCs/>
          <w:sz w:val="21"/>
          <w:szCs w:val="21"/>
        </w:rPr>
        <w:tab/>
        <w:t>AD</w:t>
      </w:r>
      <w:r>
        <w:rPr>
          <w:rFonts w:hint="eastAsia"/>
          <w:b/>
          <w:bCs/>
          <w:sz w:val="21"/>
          <w:szCs w:val="21"/>
        </w:rPr>
        <w:t>采样位：</w:t>
      </w:r>
      <w:r>
        <w:rPr>
          <w:b/>
          <w:bCs/>
          <w:sz w:val="21"/>
          <w:szCs w:val="21"/>
        </w:rPr>
        <w:t>16</w:t>
      </w:r>
      <w:r>
        <w:rPr>
          <w:rFonts w:hint="eastAsia"/>
          <w:b/>
          <w:bCs/>
          <w:sz w:val="21"/>
          <w:szCs w:val="21"/>
        </w:rPr>
        <w:t>位；</w:t>
      </w:r>
    </w:p>
    <w:p w:rsidR="005F0594" w:rsidRDefault="005F0594">
      <w:pPr>
        <w:pStyle w:val="Default"/>
        <w:rPr>
          <w:b/>
          <w:bCs/>
          <w:sz w:val="21"/>
          <w:szCs w:val="21"/>
        </w:rPr>
      </w:pPr>
      <w:r>
        <w:rPr>
          <w:b/>
          <w:bCs/>
          <w:sz w:val="21"/>
          <w:szCs w:val="21"/>
        </w:rPr>
        <w:t>6.</w:t>
      </w:r>
      <w:r>
        <w:rPr>
          <w:b/>
          <w:bCs/>
          <w:sz w:val="21"/>
          <w:szCs w:val="21"/>
        </w:rPr>
        <w:tab/>
      </w:r>
      <w:r>
        <w:rPr>
          <w:rFonts w:hint="eastAsia"/>
          <w:b/>
          <w:bCs/>
          <w:sz w:val="21"/>
          <w:szCs w:val="21"/>
        </w:rPr>
        <w:t>刺激强度：</w:t>
      </w:r>
      <w:r>
        <w:rPr>
          <w:b/>
          <w:bCs/>
          <w:sz w:val="21"/>
          <w:szCs w:val="21"/>
        </w:rPr>
        <w:t>0mA</w:t>
      </w:r>
      <w:r>
        <w:rPr>
          <w:rFonts w:hint="eastAsia"/>
          <w:b/>
          <w:bCs/>
          <w:sz w:val="21"/>
          <w:szCs w:val="21"/>
        </w:rPr>
        <w:t>～</w:t>
      </w:r>
      <w:r>
        <w:rPr>
          <w:b/>
          <w:bCs/>
          <w:sz w:val="21"/>
          <w:szCs w:val="21"/>
        </w:rPr>
        <w:t>100mA</w:t>
      </w:r>
      <w:r>
        <w:rPr>
          <w:rFonts w:hint="eastAsia"/>
          <w:b/>
          <w:bCs/>
          <w:sz w:val="21"/>
          <w:szCs w:val="21"/>
        </w:rPr>
        <w:t>；</w:t>
      </w:r>
    </w:p>
    <w:p w:rsidR="005F0594" w:rsidRDefault="005F0594">
      <w:pPr>
        <w:pStyle w:val="Default"/>
        <w:rPr>
          <w:b/>
          <w:bCs/>
          <w:sz w:val="21"/>
          <w:szCs w:val="21"/>
        </w:rPr>
      </w:pPr>
      <w:r>
        <w:rPr>
          <w:b/>
          <w:bCs/>
          <w:sz w:val="21"/>
          <w:szCs w:val="21"/>
        </w:rPr>
        <w:t>7.</w:t>
      </w:r>
      <w:r>
        <w:rPr>
          <w:b/>
          <w:bCs/>
          <w:sz w:val="21"/>
          <w:szCs w:val="21"/>
        </w:rPr>
        <w:tab/>
      </w:r>
      <w:r>
        <w:rPr>
          <w:rFonts w:hint="eastAsia"/>
          <w:b/>
          <w:bCs/>
          <w:sz w:val="21"/>
          <w:szCs w:val="21"/>
        </w:rPr>
        <w:t>刺激频率：</w:t>
      </w:r>
      <w:r>
        <w:rPr>
          <w:b/>
          <w:bCs/>
          <w:sz w:val="21"/>
          <w:szCs w:val="21"/>
        </w:rPr>
        <w:t>2Hz</w:t>
      </w:r>
      <w:r>
        <w:rPr>
          <w:rFonts w:hint="eastAsia"/>
          <w:b/>
          <w:bCs/>
          <w:sz w:val="21"/>
          <w:szCs w:val="21"/>
        </w:rPr>
        <w:t>～</w:t>
      </w:r>
      <w:r>
        <w:rPr>
          <w:b/>
          <w:bCs/>
          <w:sz w:val="21"/>
          <w:szCs w:val="21"/>
        </w:rPr>
        <w:t>100Hz</w:t>
      </w:r>
      <w:r>
        <w:rPr>
          <w:rFonts w:hint="eastAsia"/>
          <w:b/>
          <w:bCs/>
          <w:sz w:val="21"/>
          <w:szCs w:val="21"/>
        </w:rPr>
        <w:t>；</w:t>
      </w:r>
    </w:p>
    <w:p w:rsidR="005F0594" w:rsidRDefault="005F0594">
      <w:pPr>
        <w:pStyle w:val="Default"/>
        <w:rPr>
          <w:b/>
          <w:bCs/>
          <w:sz w:val="21"/>
          <w:szCs w:val="21"/>
        </w:rPr>
      </w:pPr>
      <w:r>
        <w:rPr>
          <w:b/>
          <w:bCs/>
          <w:sz w:val="21"/>
          <w:szCs w:val="21"/>
        </w:rPr>
        <w:t>8.</w:t>
      </w:r>
      <w:r>
        <w:rPr>
          <w:b/>
          <w:bCs/>
          <w:sz w:val="21"/>
          <w:szCs w:val="21"/>
        </w:rPr>
        <w:tab/>
      </w:r>
      <w:r>
        <w:rPr>
          <w:rFonts w:hint="eastAsia"/>
          <w:b/>
          <w:bCs/>
          <w:sz w:val="21"/>
          <w:szCs w:val="21"/>
        </w:rPr>
        <w:t>脉冲宽度：</w:t>
      </w:r>
      <w:r>
        <w:rPr>
          <w:b/>
          <w:bCs/>
          <w:sz w:val="21"/>
          <w:szCs w:val="21"/>
        </w:rPr>
        <w:t>50</w:t>
      </w:r>
      <w:r>
        <w:rPr>
          <w:rFonts w:hint="eastAsia"/>
          <w:b/>
          <w:bCs/>
          <w:sz w:val="21"/>
          <w:szCs w:val="21"/>
        </w:rPr>
        <w:t>μ</w:t>
      </w:r>
      <w:r>
        <w:rPr>
          <w:b/>
          <w:bCs/>
          <w:sz w:val="21"/>
          <w:szCs w:val="21"/>
        </w:rPr>
        <w:t>s</w:t>
      </w:r>
      <w:r>
        <w:rPr>
          <w:rFonts w:hint="eastAsia"/>
          <w:b/>
          <w:bCs/>
          <w:sz w:val="21"/>
          <w:szCs w:val="21"/>
        </w:rPr>
        <w:t>～</w:t>
      </w:r>
      <w:r>
        <w:rPr>
          <w:b/>
          <w:bCs/>
          <w:sz w:val="21"/>
          <w:szCs w:val="21"/>
        </w:rPr>
        <w:t>400</w:t>
      </w:r>
      <w:r>
        <w:rPr>
          <w:rFonts w:hint="eastAsia"/>
          <w:b/>
          <w:bCs/>
          <w:sz w:val="21"/>
          <w:szCs w:val="21"/>
        </w:rPr>
        <w:t>μ</w:t>
      </w:r>
      <w:r>
        <w:rPr>
          <w:b/>
          <w:bCs/>
          <w:sz w:val="21"/>
          <w:szCs w:val="21"/>
        </w:rPr>
        <w:t>s</w:t>
      </w:r>
      <w:r>
        <w:rPr>
          <w:rFonts w:hint="eastAsia"/>
          <w:b/>
          <w:bCs/>
          <w:sz w:val="21"/>
          <w:szCs w:val="21"/>
        </w:rPr>
        <w:t>；</w:t>
      </w:r>
    </w:p>
    <w:p w:rsidR="005F0594" w:rsidRDefault="005F0594">
      <w:pPr>
        <w:pStyle w:val="Default"/>
        <w:rPr>
          <w:b/>
          <w:bCs/>
          <w:sz w:val="21"/>
          <w:szCs w:val="21"/>
        </w:rPr>
      </w:pPr>
      <w:r>
        <w:rPr>
          <w:b/>
          <w:bCs/>
          <w:sz w:val="21"/>
          <w:szCs w:val="21"/>
        </w:rPr>
        <w:t>9.</w:t>
      </w:r>
      <w:r>
        <w:rPr>
          <w:b/>
          <w:bCs/>
          <w:sz w:val="21"/>
          <w:szCs w:val="21"/>
        </w:rPr>
        <w:tab/>
      </w:r>
      <w:r>
        <w:rPr>
          <w:rFonts w:hint="eastAsia"/>
          <w:b/>
          <w:bCs/>
          <w:sz w:val="21"/>
          <w:szCs w:val="21"/>
        </w:rPr>
        <w:t>肌电测量范围：</w:t>
      </w:r>
      <w:r>
        <w:rPr>
          <w:b/>
          <w:bCs/>
          <w:sz w:val="21"/>
          <w:szCs w:val="21"/>
        </w:rPr>
        <w:t>1</w:t>
      </w:r>
      <w:r>
        <w:rPr>
          <w:rFonts w:hint="eastAsia"/>
          <w:b/>
          <w:bCs/>
          <w:sz w:val="21"/>
          <w:szCs w:val="21"/>
        </w:rPr>
        <w:t>μ</w:t>
      </w:r>
      <w:r>
        <w:rPr>
          <w:b/>
          <w:bCs/>
          <w:sz w:val="21"/>
          <w:szCs w:val="21"/>
        </w:rPr>
        <w:t>V</w:t>
      </w:r>
      <w:r>
        <w:rPr>
          <w:rFonts w:hint="eastAsia"/>
          <w:b/>
          <w:bCs/>
          <w:sz w:val="21"/>
          <w:szCs w:val="21"/>
        </w:rPr>
        <w:t>～</w:t>
      </w:r>
      <w:r>
        <w:rPr>
          <w:b/>
          <w:bCs/>
          <w:sz w:val="21"/>
          <w:szCs w:val="21"/>
        </w:rPr>
        <w:t>999</w:t>
      </w:r>
      <w:r>
        <w:rPr>
          <w:rFonts w:hint="eastAsia"/>
          <w:b/>
          <w:bCs/>
          <w:sz w:val="21"/>
          <w:szCs w:val="21"/>
        </w:rPr>
        <w:t>μ</w:t>
      </w:r>
      <w:r>
        <w:rPr>
          <w:b/>
          <w:bCs/>
          <w:sz w:val="21"/>
          <w:szCs w:val="21"/>
        </w:rPr>
        <w:t>V</w:t>
      </w:r>
      <w:r>
        <w:rPr>
          <w:rFonts w:hint="eastAsia"/>
          <w:b/>
          <w:bCs/>
          <w:sz w:val="21"/>
          <w:szCs w:val="21"/>
        </w:rPr>
        <w:t>（</w:t>
      </w:r>
      <w:r>
        <w:rPr>
          <w:b/>
          <w:bCs/>
          <w:sz w:val="21"/>
          <w:szCs w:val="21"/>
        </w:rPr>
        <w:t>r.m.s</w:t>
      </w:r>
      <w:r>
        <w:rPr>
          <w:rFonts w:hint="eastAsia"/>
          <w:b/>
          <w:bCs/>
          <w:sz w:val="21"/>
          <w:szCs w:val="21"/>
        </w:rPr>
        <w:t>）</w:t>
      </w:r>
    </w:p>
    <w:p w:rsidR="005F0594" w:rsidRDefault="005F0594">
      <w:pPr>
        <w:pStyle w:val="Default"/>
        <w:rPr>
          <w:b/>
          <w:bCs/>
          <w:sz w:val="21"/>
          <w:szCs w:val="21"/>
        </w:rPr>
      </w:pPr>
      <w:r>
        <w:rPr>
          <w:b/>
          <w:bCs/>
          <w:sz w:val="21"/>
          <w:szCs w:val="21"/>
        </w:rPr>
        <w:t>10.</w:t>
      </w:r>
      <w:r>
        <w:rPr>
          <w:b/>
          <w:bCs/>
          <w:sz w:val="21"/>
          <w:szCs w:val="21"/>
        </w:rPr>
        <w:tab/>
      </w:r>
      <w:r>
        <w:rPr>
          <w:rFonts w:hint="eastAsia"/>
          <w:b/>
          <w:bCs/>
          <w:sz w:val="21"/>
          <w:szCs w:val="21"/>
        </w:rPr>
        <w:t>最高分辨率：小于</w:t>
      </w:r>
      <w:r>
        <w:rPr>
          <w:b/>
          <w:bCs/>
          <w:sz w:val="21"/>
          <w:szCs w:val="21"/>
        </w:rPr>
        <w:t>0.2</w:t>
      </w:r>
      <w:r>
        <w:rPr>
          <w:rFonts w:hint="eastAsia"/>
          <w:b/>
          <w:bCs/>
          <w:sz w:val="21"/>
          <w:szCs w:val="21"/>
        </w:rPr>
        <w:t>μ</w:t>
      </w:r>
      <w:r>
        <w:rPr>
          <w:b/>
          <w:bCs/>
          <w:sz w:val="21"/>
          <w:szCs w:val="21"/>
        </w:rPr>
        <w:t>V</w:t>
      </w:r>
      <w:r>
        <w:rPr>
          <w:rFonts w:hint="eastAsia"/>
          <w:b/>
          <w:bCs/>
          <w:sz w:val="21"/>
          <w:szCs w:val="21"/>
        </w:rPr>
        <w:t>（</w:t>
      </w:r>
      <w:r>
        <w:rPr>
          <w:b/>
          <w:bCs/>
          <w:sz w:val="21"/>
          <w:szCs w:val="21"/>
        </w:rPr>
        <w:t>r.m.s</w:t>
      </w:r>
      <w:r>
        <w:rPr>
          <w:rFonts w:hint="eastAsia"/>
          <w:b/>
          <w:bCs/>
          <w:sz w:val="21"/>
          <w:szCs w:val="21"/>
        </w:rPr>
        <w:t>）；</w:t>
      </w:r>
    </w:p>
    <w:p w:rsidR="005F0594" w:rsidRDefault="005F0594">
      <w:pPr>
        <w:pStyle w:val="Default"/>
        <w:rPr>
          <w:b/>
          <w:bCs/>
          <w:sz w:val="21"/>
          <w:szCs w:val="21"/>
        </w:rPr>
      </w:pPr>
      <w:r>
        <w:rPr>
          <w:b/>
          <w:bCs/>
          <w:sz w:val="21"/>
          <w:szCs w:val="21"/>
        </w:rPr>
        <w:t>11.</w:t>
      </w:r>
      <w:r>
        <w:rPr>
          <w:b/>
          <w:bCs/>
          <w:sz w:val="21"/>
          <w:szCs w:val="21"/>
        </w:rPr>
        <w:tab/>
      </w:r>
      <w:r>
        <w:rPr>
          <w:rFonts w:hint="eastAsia"/>
          <w:b/>
          <w:bCs/>
          <w:sz w:val="21"/>
          <w:szCs w:val="21"/>
        </w:rPr>
        <w:t>输入噪声：小于</w:t>
      </w:r>
      <w:r>
        <w:rPr>
          <w:b/>
          <w:bCs/>
          <w:sz w:val="21"/>
          <w:szCs w:val="21"/>
        </w:rPr>
        <w:t>1</w:t>
      </w:r>
      <w:r>
        <w:rPr>
          <w:rFonts w:hint="eastAsia"/>
          <w:b/>
          <w:bCs/>
          <w:sz w:val="21"/>
          <w:szCs w:val="21"/>
        </w:rPr>
        <w:t>μ</w:t>
      </w:r>
      <w:r>
        <w:rPr>
          <w:b/>
          <w:bCs/>
          <w:sz w:val="21"/>
          <w:szCs w:val="21"/>
        </w:rPr>
        <w:t>V</w:t>
      </w:r>
      <w:r>
        <w:rPr>
          <w:rFonts w:hint="eastAsia"/>
          <w:b/>
          <w:bCs/>
          <w:sz w:val="21"/>
          <w:szCs w:val="21"/>
        </w:rPr>
        <w:t>（</w:t>
      </w:r>
      <w:r>
        <w:rPr>
          <w:b/>
          <w:bCs/>
          <w:sz w:val="21"/>
          <w:szCs w:val="21"/>
        </w:rPr>
        <w:t>r.m.s</w:t>
      </w:r>
      <w:r>
        <w:rPr>
          <w:rFonts w:hint="eastAsia"/>
          <w:b/>
          <w:bCs/>
          <w:sz w:val="21"/>
          <w:szCs w:val="21"/>
        </w:rPr>
        <w:t>）；</w:t>
      </w:r>
    </w:p>
    <w:p w:rsidR="005F0594" w:rsidRDefault="005F0594">
      <w:pPr>
        <w:pStyle w:val="Default"/>
        <w:rPr>
          <w:b/>
          <w:bCs/>
          <w:sz w:val="21"/>
          <w:szCs w:val="21"/>
        </w:rPr>
      </w:pPr>
      <w:r>
        <w:rPr>
          <w:b/>
          <w:bCs/>
          <w:sz w:val="21"/>
          <w:szCs w:val="21"/>
        </w:rPr>
        <w:t>12.</w:t>
      </w:r>
      <w:r>
        <w:rPr>
          <w:b/>
          <w:bCs/>
          <w:sz w:val="21"/>
          <w:szCs w:val="21"/>
        </w:rPr>
        <w:tab/>
      </w:r>
      <w:r>
        <w:rPr>
          <w:rFonts w:hint="eastAsia"/>
          <w:b/>
          <w:bCs/>
          <w:sz w:val="21"/>
          <w:szCs w:val="21"/>
        </w:rPr>
        <w:t>通频带：</w:t>
      </w:r>
      <w:r>
        <w:rPr>
          <w:b/>
          <w:bCs/>
          <w:sz w:val="21"/>
          <w:szCs w:val="21"/>
        </w:rPr>
        <w:t>30Hz</w:t>
      </w:r>
      <w:r>
        <w:rPr>
          <w:rFonts w:hint="eastAsia"/>
          <w:b/>
          <w:bCs/>
          <w:sz w:val="21"/>
          <w:szCs w:val="21"/>
        </w:rPr>
        <w:t>～</w:t>
      </w:r>
      <w:r>
        <w:rPr>
          <w:b/>
          <w:bCs/>
          <w:sz w:val="21"/>
          <w:szCs w:val="21"/>
        </w:rPr>
        <w:t>450Hz;</w:t>
      </w:r>
    </w:p>
    <w:p w:rsidR="005F0594" w:rsidRDefault="005F0594">
      <w:pPr>
        <w:pStyle w:val="Default"/>
        <w:rPr>
          <w:b/>
          <w:bCs/>
          <w:sz w:val="21"/>
          <w:szCs w:val="21"/>
        </w:rPr>
      </w:pPr>
      <w:r>
        <w:rPr>
          <w:b/>
          <w:bCs/>
          <w:sz w:val="21"/>
          <w:szCs w:val="21"/>
        </w:rPr>
        <w:t>13.</w:t>
      </w:r>
      <w:r>
        <w:rPr>
          <w:b/>
          <w:bCs/>
          <w:sz w:val="21"/>
          <w:szCs w:val="21"/>
        </w:rPr>
        <w:tab/>
      </w:r>
      <w:r>
        <w:rPr>
          <w:rFonts w:hint="eastAsia"/>
          <w:b/>
          <w:bCs/>
          <w:sz w:val="21"/>
          <w:szCs w:val="21"/>
        </w:rPr>
        <w:t>差模输入阻抗：大于</w:t>
      </w:r>
      <w:r>
        <w:rPr>
          <w:b/>
          <w:bCs/>
          <w:sz w:val="21"/>
          <w:szCs w:val="21"/>
        </w:rPr>
        <w:t>5M</w:t>
      </w:r>
      <w:r>
        <w:rPr>
          <w:rFonts w:hint="eastAsia"/>
          <w:b/>
          <w:bCs/>
          <w:sz w:val="21"/>
          <w:szCs w:val="21"/>
        </w:rPr>
        <w:t>Ω；</w:t>
      </w:r>
    </w:p>
    <w:p w:rsidR="005F0594" w:rsidRDefault="005F0594">
      <w:pPr>
        <w:pStyle w:val="Default"/>
        <w:rPr>
          <w:b/>
          <w:bCs/>
          <w:sz w:val="21"/>
          <w:szCs w:val="21"/>
        </w:rPr>
      </w:pPr>
      <w:r>
        <w:rPr>
          <w:b/>
          <w:bCs/>
          <w:sz w:val="21"/>
          <w:szCs w:val="21"/>
        </w:rPr>
        <w:t>14.</w:t>
      </w:r>
      <w:r>
        <w:rPr>
          <w:b/>
          <w:bCs/>
          <w:sz w:val="21"/>
          <w:szCs w:val="21"/>
        </w:rPr>
        <w:tab/>
      </w:r>
      <w:r>
        <w:rPr>
          <w:rFonts w:hint="eastAsia"/>
          <w:b/>
          <w:bCs/>
          <w:sz w:val="21"/>
          <w:szCs w:val="21"/>
        </w:rPr>
        <w:t>共模抑制比：大于</w:t>
      </w:r>
      <w:r>
        <w:rPr>
          <w:b/>
          <w:bCs/>
          <w:sz w:val="21"/>
          <w:szCs w:val="21"/>
        </w:rPr>
        <w:t>100dB</w:t>
      </w:r>
      <w:r>
        <w:rPr>
          <w:rFonts w:hint="eastAsia"/>
          <w:b/>
          <w:bCs/>
          <w:sz w:val="21"/>
          <w:szCs w:val="21"/>
        </w:rPr>
        <w:t>；</w:t>
      </w:r>
    </w:p>
    <w:p w:rsidR="005F0594" w:rsidRDefault="005F0594">
      <w:pPr>
        <w:pStyle w:val="Default"/>
        <w:rPr>
          <w:b/>
          <w:bCs/>
          <w:sz w:val="21"/>
          <w:szCs w:val="21"/>
        </w:rPr>
      </w:pPr>
      <w:r>
        <w:rPr>
          <w:b/>
          <w:bCs/>
          <w:sz w:val="21"/>
          <w:szCs w:val="21"/>
        </w:rPr>
        <w:t>15.</w:t>
      </w:r>
      <w:r>
        <w:rPr>
          <w:b/>
          <w:bCs/>
          <w:sz w:val="21"/>
          <w:szCs w:val="21"/>
        </w:rPr>
        <w:tab/>
      </w:r>
      <w:r>
        <w:rPr>
          <w:rFonts w:hint="eastAsia"/>
          <w:b/>
          <w:bCs/>
          <w:sz w:val="21"/>
          <w:szCs w:val="21"/>
        </w:rPr>
        <w:t>移动推车</w:t>
      </w:r>
      <w:r>
        <w:rPr>
          <w:b/>
          <w:bCs/>
          <w:sz w:val="21"/>
          <w:szCs w:val="21"/>
        </w:rPr>
        <w:t>+</w:t>
      </w:r>
      <w:r>
        <w:rPr>
          <w:rFonts w:hint="eastAsia"/>
          <w:b/>
          <w:bCs/>
          <w:sz w:val="21"/>
          <w:szCs w:val="21"/>
        </w:rPr>
        <w:t>手提箱的完美设计，满足床边和出诊的不同需求。</w:t>
      </w:r>
    </w:p>
    <w:p w:rsidR="005F0594" w:rsidRDefault="005F0594">
      <w:pPr>
        <w:pStyle w:val="Default"/>
        <w:rPr>
          <w:b/>
          <w:bCs/>
          <w:sz w:val="21"/>
          <w:szCs w:val="21"/>
        </w:rPr>
      </w:pPr>
      <w:r>
        <w:rPr>
          <w:b/>
          <w:bCs/>
          <w:sz w:val="21"/>
          <w:szCs w:val="21"/>
        </w:rPr>
        <w:t>16.</w:t>
      </w:r>
      <w:r>
        <w:rPr>
          <w:b/>
          <w:bCs/>
          <w:sz w:val="21"/>
          <w:szCs w:val="21"/>
        </w:rPr>
        <w:tab/>
      </w:r>
      <w:r>
        <w:rPr>
          <w:rFonts w:hint="eastAsia"/>
          <w:b/>
          <w:bCs/>
          <w:sz w:val="21"/>
          <w:szCs w:val="21"/>
        </w:rPr>
        <w:t>内置电源</w:t>
      </w:r>
      <w:r>
        <w:rPr>
          <w:b/>
          <w:bCs/>
          <w:sz w:val="21"/>
          <w:szCs w:val="21"/>
        </w:rPr>
        <w:t>+</w:t>
      </w:r>
      <w:r>
        <w:rPr>
          <w:rFonts w:hint="eastAsia"/>
          <w:b/>
          <w:bCs/>
          <w:sz w:val="21"/>
          <w:szCs w:val="21"/>
        </w:rPr>
        <w:t>外接电源，双供电模式，满足不同临床应用场景。</w:t>
      </w:r>
    </w:p>
    <w:p w:rsidR="005F0594" w:rsidRDefault="005F0594">
      <w:pPr>
        <w:pStyle w:val="Default"/>
        <w:rPr>
          <w:b/>
          <w:bCs/>
          <w:sz w:val="21"/>
          <w:szCs w:val="21"/>
        </w:rPr>
      </w:pPr>
      <w:r>
        <w:rPr>
          <w:rFonts w:hint="eastAsia"/>
          <w:b/>
          <w:bCs/>
          <w:sz w:val="21"/>
          <w:szCs w:val="21"/>
        </w:rPr>
        <w:t>软件参数：</w:t>
      </w:r>
    </w:p>
    <w:p w:rsidR="005F0594" w:rsidRDefault="005F0594">
      <w:pPr>
        <w:pStyle w:val="Default"/>
        <w:rPr>
          <w:b/>
          <w:bCs/>
          <w:sz w:val="21"/>
          <w:szCs w:val="21"/>
        </w:rPr>
      </w:pPr>
      <w:r>
        <w:rPr>
          <w:b/>
          <w:bCs/>
          <w:sz w:val="21"/>
          <w:szCs w:val="21"/>
        </w:rPr>
        <w:t>1</w:t>
      </w:r>
      <w:r>
        <w:rPr>
          <w:rFonts w:hint="eastAsia"/>
          <w:b/>
          <w:bCs/>
          <w:sz w:val="21"/>
          <w:szCs w:val="21"/>
        </w:rPr>
        <w:t>、</w:t>
      </w:r>
      <w:r>
        <w:rPr>
          <w:b/>
          <w:bCs/>
          <w:sz w:val="21"/>
          <w:szCs w:val="21"/>
        </w:rPr>
        <w:t>*</w:t>
      </w:r>
      <w:r>
        <w:rPr>
          <w:rFonts w:hint="eastAsia"/>
          <w:b/>
          <w:bCs/>
          <w:sz w:val="21"/>
          <w:szCs w:val="21"/>
        </w:rPr>
        <w:t>多种产康方案，满足产后常见症状的治疗，包括：子宫复旧、产后尿潴留、乳腺疏通、腹直肌分离、腰背痛、肌肉酸痛等。</w:t>
      </w:r>
    </w:p>
    <w:p w:rsidR="005F0594" w:rsidRDefault="005F0594">
      <w:pPr>
        <w:pStyle w:val="Default"/>
        <w:rPr>
          <w:b/>
          <w:bCs/>
          <w:sz w:val="21"/>
          <w:szCs w:val="21"/>
        </w:rPr>
      </w:pPr>
      <w:r>
        <w:rPr>
          <w:b/>
          <w:bCs/>
          <w:sz w:val="21"/>
          <w:szCs w:val="21"/>
        </w:rPr>
        <w:t>2</w:t>
      </w:r>
      <w:r>
        <w:rPr>
          <w:rFonts w:hint="eastAsia"/>
          <w:b/>
          <w:bCs/>
          <w:sz w:val="21"/>
          <w:szCs w:val="21"/>
        </w:rPr>
        <w:t>、</w:t>
      </w:r>
      <w:r>
        <w:rPr>
          <w:b/>
          <w:bCs/>
          <w:sz w:val="21"/>
          <w:szCs w:val="21"/>
        </w:rPr>
        <w:t>*</w:t>
      </w:r>
      <w:r>
        <w:rPr>
          <w:rFonts w:hint="eastAsia"/>
          <w:b/>
          <w:bCs/>
          <w:sz w:val="21"/>
          <w:szCs w:val="21"/>
        </w:rPr>
        <w:t>腰背痛评估，采用表面肌电方法评估腰背部肌肉是否出现过度紧张，并给出报告。</w:t>
      </w:r>
    </w:p>
    <w:p w:rsidR="005F0594" w:rsidRDefault="005F0594">
      <w:pPr>
        <w:pStyle w:val="Default"/>
        <w:rPr>
          <w:b/>
          <w:bCs/>
          <w:sz w:val="21"/>
          <w:szCs w:val="21"/>
        </w:rPr>
      </w:pPr>
      <w:r>
        <w:rPr>
          <w:b/>
          <w:bCs/>
          <w:sz w:val="21"/>
          <w:szCs w:val="21"/>
        </w:rPr>
        <w:t>3</w:t>
      </w:r>
      <w:r>
        <w:rPr>
          <w:rFonts w:hint="eastAsia"/>
          <w:b/>
          <w:bCs/>
          <w:sz w:val="21"/>
          <w:szCs w:val="21"/>
        </w:rPr>
        <w:t>、</w:t>
      </w:r>
      <w:r>
        <w:rPr>
          <w:b/>
          <w:bCs/>
          <w:sz w:val="21"/>
          <w:szCs w:val="21"/>
        </w:rPr>
        <w:t>*</w:t>
      </w:r>
      <w:r>
        <w:rPr>
          <w:rFonts w:hint="eastAsia"/>
          <w:b/>
          <w:bCs/>
          <w:sz w:val="21"/>
          <w:szCs w:val="21"/>
        </w:rPr>
        <w:t>生物反馈治疗，通过采集腰背部肌肉的肌电信号，反馈至患者，指导患者高效放松腰背部肌肉，改善疼痛症状。</w:t>
      </w:r>
    </w:p>
    <w:p w:rsidR="005F0594" w:rsidRDefault="005F0594">
      <w:pPr>
        <w:pStyle w:val="Default"/>
        <w:rPr>
          <w:b/>
          <w:bCs/>
          <w:sz w:val="21"/>
          <w:szCs w:val="21"/>
        </w:rPr>
      </w:pPr>
      <w:r>
        <w:rPr>
          <w:b/>
          <w:bCs/>
          <w:sz w:val="21"/>
          <w:szCs w:val="21"/>
        </w:rPr>
        <w:t>4</w:t>
      </w:r>
      <w:r>
        <w:rPr>
          <w:rFonts w:hint="eastAsia"/>
          <w:b/>
          <w:bCs/>
          <w:sz w:val="21"/>
          <w:szCs w:val="21"/>
        </w:rPr>
        <w:t>、自定义方案，客户可以自行编辑电刺激参数，设置方案，满足个性化和多样化的治疗。</w:t>
      </w:r>
    </w:p>
    <w:p w:rsidR="005F0594" w:rsidRDefault="005F0594">
      <w:pPr>
        <w:pStyle w:val="Default"/>
        <w:rPr>
          <w:b/>
          <w:bCs/>
          <w:sz w:val="21"/>
          <w:szCs w:val="21"/>
        </w:rPr>
      </w:pPr>
      <w:r>
        <w:rPr>
          <w:b/>
          <w:bCs/>
          <w:sz w:val="21"/>
          <w:szCs w:val="21"/>
        </w:rPr>
        <w:t>5</w:t>
      </w:r>
      <w:r>
        <w:rPr>
          <w:rFonts w:hint="eastAsia"/>
          <w:b/>
          <w:bCs/>
          <w:sz w:val="21"/>
          <w:szCs w:val="21"/>
        </w:rPr>
        <w:t>、采用肌电触发电刺激，结合运动疗法，有效改善腹直肌分离。</w:t>
      </w:r>
    </w:p>
    <w:p w:rsidR="005F0594" w:rsidRDefault="005F0594">
      <w:pPr>
        <w:pStyle w:val="Default"/>
        <w:rPr>
          <w:b/>
          <w:bCs/>
          <w:sz w:val="21"/>
          <w:szCs w:val="21"/>
        </w:rPr>
      </w:pPr>
      <w:r>
        <w:rPr>
          <w:b/>
          <w:bCs/>
          <w:sz w:val="21"/>
          <w:szCs w:val="21"/>
        </w:rPr>
        <w:t>6</w:t>
      </w:r>
      <w:r>
        <w:rPr>
          <w:rFonts w:hint="eastAsia"/>
          <w:b/>
          <w:bCs/>
          <w:sz w:val="21"/>
          <w:szCs w:val="21"/>
        </w:rPr>
        <w:t>、</w:t>
      </w:r>
      <w:r>
        <w:rPr>
          <w:b/>
          <w:bCs/>
          <w:sz w:val="21"/>
          <w:szCs w:val="21"/>
        </w:rPr>
        <w:t>*</w:t>
      </w:r>
      <w:r>
        <w:rPr>
          <w:rFonts w:hint="eastAsia"/>
          <w:b/>
          <w:bCs/>
          <w:sz w:val="21"/>
          <w:szCs w:val="21"/>
        </w:rPr>
        <w:t>采用</w:t>
      </w:r>
      <w:r>
        <w:rPr>
          <w:b/>
          <w:bCs/>
          <w:sz w:val="21"/>
          <w:szCs w:val="21"/>
        </w:rPr>
        <w:t>IC</w:t>
      </w:r>
      <w:r>
        <w:rPr>
          <w:rFonts w:hint="eastAsia"/>
          <w:b/>
          <w:bCs/>
          <w:sz w:val="21"/>
          <w:szCs w:val="21"/>
        </w:rPr>
        <w:t>卡存储治疗方案，支持一键式刷卡治疗，极大提高临床操作效率。</w:t>
      </w:r>
    </w:p>
    <w:p w:rsidR="005F0594" w:rsidRDefault="005F0594">
      <w:pPr>
        <w:pStyle w:val="Default"/>
        <w:rPr>
          <w:b/>
          <w:bCs/>
          <w:sz w:val="21"/>
          <w:szCs w:val="21"/>
        </w:rPr>
      </w:pPr>
      <w:r>
        <w:rPr>
          <w:b/>
          <w:bCs/>
          <w:sz w:val="21"/>
          <w:szCs w:val="21"/>
        </w:rPr>
        <w:t>7</w:t>
      </w:r>
      <w:r>
        <w:rPr>
          <w:rFonts w:hint="eastAsia"/>
          <w:b/>
          <w:bCs/>
          <w:sz w:val="21"/>
          <w:szCs w:val="21"/>
        </w:rPr>
        <w:t>、对腰背痛评估数据进行数据管理，包括查看、修改、查找、报告预览和打印等。</w:t>
      </w:r>
    </w:p>
    <w:p w:rsidR="005F0594" w:rsidRDefault="005F0594">
      <w:pPr>
        <w:pStyle w:val="Default"/>
        <w:rPr>
          <w:b/>
          <w:bCs/>
          <w:sz w:val="21"/>
          <w:szCs w:val="21"/>
        </w:rPr>
      </w:pPr>
      <w:r>
        <w:rPr>
          <w:b/>
          <w:bCs/>
          <w:sz w:val="21"/>
          <w:szCs w:val="21"/>
        </w:rPr>
        <w:t>8</w:t>
      </w:r>
      <w:r>
        <w:rPr>
          <w:rFonts w:hint="eastAsia"/>
          <w:b/>
          <w:bCs/>
          <w:sz w:val="21"/>
          <w:szCs w:val="21"/>
        </w:rPr>
        <w:t>、常用方案设有电极片的粘贴示意图，方便客户操作。</w:t>
      </w:r>
    </w:p>
    <w:p w:rsidR="005F0594" w:rsidRDefault="005F0594">
      <w:pPr>
        <w:spacing w:line="360" w:lineRule="auto"/>
        <w:rPr>
          <w:rFonts w:ascii="黑体" w:eastAsia="黑体" w:hAnsi="黑体" w:cs="黑体"/>
          <w:b/>
          <w:bCs/>
          <w:sz w:val="24"/>
        </w:rPr>
      </w:pPr>
    </w:p>
    <w:p w:rsidR="005F0594" w:rsidRDefault="005F0594">
      <w:pPr>
        <w:spacing w:line="360" w:lineRule="auto"/>
        <w:rPr>
          <w:rFonts w:ascii="黑体" w:eastAsia="黑体" w:hAnsi="黑体" w:cs="黑体"/>
          <w:b/>
          <w:bCs/>
          <w:sz w:val="24"/>
        </w:rPr>
      </w:pPr>
    </w:p>
    <w:p w:rsidR="005F0594" w:rsidRDefault="005F0594">
      <w:pPr>
        <w:spacing w:line="360" w:lineRule="auto"/>
        <w:rPr>
          <w:rFonts w:ascii="黑体" w:eastAsia="黑体" w:hAnsi="黑体" w:cs="黑体"/>
          <w:b/>
          <w:bCs/>
          <w:sz w:val="24"/>
        </w:rPr>
      </w:pPr>
    </w:p>
    <w:p w:rsidR="005F0594" w:rsidRDefault="005F0594">
      <w:pPr>
        <w:spacing w:line="360" w:lineRule="auto"/>
        <w:rPr>
          <w:rFonts w:ascii="黑体" w:eastAsia="黑体" w:hAnsi="黑体" w:cs="黑体"/>
          <w:b/>
          <w:bCs/>
          <w:sz w:val="24"/>
        </w:rPr>
      </w:pPr>
    </w:p>
    <w:p w:rsidR="005F0594" w:rsidRDefault="005F0594">
      <w:pPr>
        <w:spacing w:line="360" w:lineRule="auto"/>
        <w:rPr>
          <w:rFonts w:ascii="黑体" w:eastAsia="黑体" w:hAnsi="黑体" w:cs="黑体"/>
          <w:b/>
          <w:bCs/>
          <w:sz w:val="24"/>
        </w:rPr>
      </w:pPr>
    </w:p>
    <w:p w:rsidR="005F0594" w:rsidRDefault="005F0594">
      <w:pPr>
        <w:spacing w:line="360" w:lineRule="auto"/>
        <w:rPr>
          <w:rFonts w:ascii="黑体" w:eastAsia="黑体" w:hAnsi="黑体" w:cs="黑体"/>
          <w:b/>
          <w:bCs/>
          <w:sz w:val="24"/>
        </w:rPr>
      </w:pPr>
    </w:p>
    <w:p w:rsidR="005F0594" w:rsidRDefault="005F0594">
      <w:pPr>
        <w:spacing w:line="360" w:lineRule="auto"/>
        <w:rPr>
          <w:rFonts w:ascii="黑体" w:eastAsia="黑体" w:hAnsi="黑体" w:cs="黑体"/>
          <w:b/>
          <w:bCs/>
          <w:sz w:val="24"/>
        </w:rPr>
      </w:pPr>
    </w:p>
    <w:p w:rsidR="005F0594" w:rsidRDefault="005F0594">
      <w:pPr>
        <w:spacing w:line="360" w:lineRule="auto"/>
        <w:rPr>
          <w:rFonts w:ascii="黑体" w:eastAsia="黑体" w:hAnsi="黑体" w:cs="黑体"/>
          <w:b/>
          <w:bCs/>
          <w:sz w:val="24"/>
        </w:rPr>
      </w:pPr>
    </w:p>
    <w:p w:rsidR="005F0594" w:rsidRDefault="005F0594">
      <w:pPr>
        <w:widowControl/>
        <w:spacing w:line="500" w:lineRule="exact"/>
        <w:jc w:val="center"/>
        <w:rPr>
          <w:rFonts w:ascii="宋体" w:cs="宋体"/>
          <w:b/>
          <w:bCs/>
          <w:kern w:val="0"/>
          <w:sz w:val="30"/>
          <w:szCs w:val="30"/>
        </w:rPr>
      </w:pPr>
      <w:r>
        <w:rPr>
          <w:rFonts w:ascii="宋体" w:hAnsi="宋体" w:cs="宋体" w:hint="eastAsia"/>
          <w:b/>
          <w:bCs/>
          <w:kern w:val="0"/>
          <w:sz w:val="30"/>
          <w:szCs w:val="30"/>
        </w:rPr>
        <w:t>生物安全柜主要技术参数</w:t>
      </w:r>
    </w:p>
    <w:p w:rsidR="005F0594" w:rsidRDefault="005F0594">
      <w:pPr>
        <w:widowControl/>
        <w:rPr>
          <w:rFonts w:ascii="宋体" w:cs="宋体"/>
          <w:b/>
          <w:bCs/>
          <w:kern w:val="0"/>
          <w:sz w:val="24"/>
        </w:rPr>
      </w:pPr>
    </w:p>
    <w:p w:rsidR="005F0594" w:rsidRDefault="005F0594">
      <w:pPr>
        <w:widowControl/>
        <w:rPr>
          <w:rFonts w:ascii="宋体" w:cs="宋体"/>
          <w:b/>
          <w:bCs/>
          <w:kern w:val="0"/>
          <w:sz w:val="24"/>
        </w:rPr>
      </w:pPr>
      <w:r>
        <w:rPr>
          <w:rFonts w:ascii="宋体" w:hAnsi="宋体" w:cs="宋体"/>
          <w:b/>
          <w:bCs/>
          <w:kern w:val="0"/>
          <w:sz w:val="24"/>
        </w:rPr>
        <w:t>1</w:t>
      </w:r>
      <w:r>
        <w:rPr>
          <w:rFonts w:ascii="宋体" w:hAnsi="宋体" w:cs="宋体" w:hint="eastAsia"/>
          <w:b/>
          <w:bCs/>
          <w:kern w:val="0"/>
          <w:sz w:val="24"/>
        </w:rPr>
        <w:t>、技术参数</w:t>
      </w:r>
    </w:p>
    <w:p w:rsidR="005F0594" w:rsidRDefault="005F0594" w:rsidP="00801454">
      <w:pPr>
        <w:widowControl/>
        <w:ind w:firstLineChars="50" w:firstLine="31680"/>
        <w:rPr>
          <w:rFonts w:ascii="宋体" w:cs="宋体"/>
          <w:kern w:val="0"/>
          <w:sz w:val="24"/>
        </w:rPr>
      </w:pPr>
      <w:r>
        <w:rPr>
          <w:rFonts w:ascii="宋体" w:hAnsi="宋体" w:cs="宋体"/>
          <w:kern w:val="0"/>
          <w:sz w:val="24"/>
        </w:rPr>
        <w:t>1</w:t>
      </w:r>
      <w:r>
        <w:rPr>
          <w:rFonts w:ascii="宋体" w:hAnsi="宋体" w:cs="宋体" w:hint="eastAsia"/>
          <w:kern w:val="0"/>
          <w:sz w:val="24"/>
        </w:rPr>
        <w:t>、安全柜分类：</w:t>
      </w:r>
      <w:r>
        <w:rPr>
          <w:rFonts w:ascii="宋体" w:hAnsi="宋体" w:cs="宋体"/>
          <w:kern w:val="0"/>
          <w:sz w:val="24"/>
        </w:rPr>
        <w:t>A2</w:t>
      </w:r>
      <w:r>
        <w:rPr>
          <w:rFonts w:ascii="宋体" w:hAnsi="宋体" w:cs="宋体" w:hint="eastAsia"/>
          <w:kern w:val="0"/>
          <w:sz w:val="24"/>
        </w:rPr>
        <w:t>型，</w:t>
      </w:r>
      <w:r>
        <w:rPr>
          <w:rFonts w:ascii="宋体" w:hAnsi="宋体" w:cs="宋体"/>
          <w:kern w:val="0"/>
          <w:sz w:val="24"/>
        </w:rPr>
        <w:t>30%</w:t>
      </w:r>
      <w:r>
        <w:rPr>
          <w:rFonts w:ascii="宋体" w:hAnsi="宋体" w:cs="宋体" w:hint="eastAsia"/>
          <w:kern w:val="0"/>
          <w:sz w:val="24"/>
        </w:rPr>
        <w:t>外排，</w:t>
      </w:r>
      <w:r>
        <w:rPr>
          <w:rFonts w:ascii="宋体" w:hAnsi="宋体" w:cs="宋体"/>
          <w:kern w:val="0"/>
          <w:sz w:val="24"/>
        </w:rPr>
        <w:t>70%</w:t>
      </w:r>
      <w:r>
        <w:rPr>
          <w:rFonts w:ascii="宋体" w:hAnsi="宋体" w:cs="宋体" w:hint="eastAsia"/>
          <w:kern w:val="0"/>
          <w:sz w:val="24"/>
        </w:rPr>
        <w:t>循环</w:t>
      </w:r>
    </w:p>
    <w:p w:rsidR="005F0594" w:rsidRDefault="005F0594">
      <w:pPr>
        <w:widowControl/>
        <w:rPr>
          <w:rFonts w:ascii="宋体" w:cs="宋体"/>
          <w:kern w:val="0"/>
          <w:sz w:val="24"/>
        </w:rPr>
      </w:pPr>
      <w:r>
        <w:rPr>
          <w:rFonts w:ascii="宋体" w:hAnsi="宋体" w:cs="宋体"/>
          <w:kern w:val="0"/>
          <w:sz w:val="24"/>
        </w:rPr>
        <w:t xml:space="preserve"> 1.1 </w:t>
      </w:r>
      <w:r>
        <w:rPr>
          <w:rFonts w:ascii="宋体" w:hAnsi="宋体" w:cs="宋体" w:hint="eastAsia"/>
          <w:kern w:val="0"/>
          <w:sz w:val="24"/>
        </w:rPr>
        <w:t>外部尺寸（</w:t>
      </w:r>
      <w:r>
        <w:rPr>
          <w:rFonts w:ascii="宋体" w:hAnsi="宋体" w:cs="宋体"/>
          <w:kern w:val="0"/>
          <w:sz w:val="24"/>
        </w:rPr>
        <w:t>L</w:t>
      </w:r>
      <w:r>
        <w:rPr>
          <w:rFonts w:ascii="宋体" w:hAnsi="宋体" w:cs="宋体" w:hint="eastAsia"/>
          <w:kern w:val="0"/>
          <w:sz w:val="24"/>
        </w:rPr>
        <w:t>×</w:t>
      </w:r>
      <w:r>
        <w:rPr>
          <w:rFonts w:ascii="宋体" w:hAnsi="宋体" w:cs="宋体"/>
          <w:kern w:val="0"/>
          <w:sz w:val="24"/>
        </w:rPr>
        <w:t>D</w:t>
      </w:r>
      <w:r>
        <w:rPr>
          <w:rFonts w:ascii="宋体" w:hAnsi="宋体" w:cs="宋体" w:hint="eastAsia"/>
          <w:kern w:val="0"/>
          <w:sz w:val="24"/>
        </w:rPr>
        <w:t>×</w:t>
      </w:r>
      <w:r>
        <w:rPr>
          <w:rFonts w:ascii="宋体" w:hAnsi="宋体" w:cs="宋体"/>
          <w:kern w:val="0"/>
          <w:sz w:val="24"/>
        </w:rPr>
        <w:t>H</w:t>
      </w:r>
      <w:r>
        <w:rPr>
          <w:rFonts w:ascii="宋体" w:hAnsi="宋体" w:cs="宋体" w:hint="eastAsia"/>
          <w:kern w:val="0"/>
          <w:sz w:val="24"/>
        </w:rPr>
        <w:t>）</w:t>
      </w:r>
      <w:r>
        <w:rPr>
          <w:rFonts w:ascii="宋体" w:hAnsi="宋体" w:cs="宋体"/>
          <w:kern w:val="0"/>
          <w:sz w:val="24"/>
        </w:rPr>
        <w:t xml:space="preserve"> </w:t>
      </w:r>
      <w:r>
        <w:rPr>
          <w:rFonts w:ascii="宋体" w:hAnsi="宋体" w:cs="宋体"/>
          <w:sz w:val="24"/>
        </w:rPr>
        <w:t>1100mm</w:t>
      </w:r>
      <w:r>
        <w:rPr>
          <w:rFonts w:ascii="宋体" w:hAnsi="宋体" w:cs="宋体" w:hint="eastAsia"/>
          <w:sz w:val="24"/>
        </w:rPr>
        <w:t>×</w:t>
      </w:r>
      <w:r>
        <w:rPr>
          <w:rFonts w:ascii="宋体" w:hAnsi="宋体" w:cs="宋体"/>
          <w:sz w:val="24"/>
        </w:rPr>
        <w:t>750mm</w:t>
      </w:r>
      <w:r>
        <w:rPr>
          <w:rFonts w:ascii="宋体" w:hAnsi="宋体" w:cs="宋体" w:hint="eastAsia"/>
          <w:sz w:val="24"/>
        </w:rPr>
        <w:t>×</w:t>
      </w:r>
      <w:r>
        <w:rPr>
          <w:rFonts w:ascii="宋体" w:hAnsi="宋体" w:cs="宋体"/>
          <w:sz w:val="24"/>
        </w:rPr>
        <w:t>2250mm</w:t>
      </w:r>
    </w:p>
    <w:p w:rsidR="005F0594" w:rsidRDefault="005F0594" w:rsidP="00801454">
      <w:pPr>
        <w:widowControl/>
        <w:ind w:firstLineChars="200" w:firstLine="31680"/>
        <w:rPr>
          <w:rFonts w:ascii="宋体" w:cs="宋体"/>
          <w:kern w:val="0"/>
          <w:sz w:val="24"/>
        </w:rPr>
      </w:pPr>
      <w:r>
        <w:rPr>
          <w:rFonts w:ascii="宋体" w:hAnsi="宋体" w:cs="宋体" w:hint="eastAsia"/>
          <w:kern w:val="0"/>
          <w:sz w:val="24"/>
        </w:rPr>
        <w:t>内部尺寸（</w:t>
      </w:r>
      <w:r>
        <w:rPr>
          <w:rFonts w:ascii="宋体" w:hAnsi="宋体" w:cs="宋体"/>
          <w:kern w:val="0"/>
          <w:sz w:val="24"/>
        </w:rPr>
        <w:t>L</w:t>
      </w:r>
      <w:r>
        <w:rPr>
          <w:rFonts w:ascii="宋体" w:hAnsi="宋体" w:cs="宋体" w:hint="eastAsia"/>
          <w:kern w:val="0"/>
          <w:sz w:val="24"/>
        </w:rPr>
        <w:t>×</w:t>
      </w:r>
      <w:r>
        <w:rPr>
          <w:rFonts w:ascii="宋体" w:hAnsi="宋体" w:cs="宋体"/>
          <w:kern w:val="0"/>
          <w:sz w:val="24"/>
        </w:rPr>
        <w:t>D</w:t>
      </w:r>
      <w:r>
        <w:rPr>
          <w:rFonts w:ascii="宋体" w:hAnsi="宋体" w:cs="宋体" w:hint="eastAsia"/>
          <w:kern w:val="0"/>
          <w:sz w:val="24"/>
        </w:rPr>
        <w:t>×</w:t>
      </w:r>
      <w:r>
        <w:rPr>
          <w:rFonts w:ascii="宋体" w:hAnsi="宋体" w:cs="宋体"/>
          <w:kern w:val="0"/>
          <w:sz w:val="24"/>
        </w:rPr>
        <w:t>H</w:t>
      </w:r>
      <w:r>
        <w:rPr>
          <w:rFonts w:ascii="宋体" w:hAnsi="宋体" w:cs="宋体" w:hint="eastAsia"/>
          <w:kern w:val="0"/>
          <w:sz w:val="24"/>
        </w:rPr>
        <w:t>）</w:t>
      </w:r>
      <w:r>
        <w:rPr>
          <w:rFonts w:ascii="宋体" w:hAnsi="宋体" w:cs="宋体"/>
          <w:kern w:val="0"/>
          <w:sz w:val="24"/>
        </w:rPr>
        <w:t xml:space="preserve">   940mm</w:t>
      </w:r>
      <w:r>
        <w:rPr>
          <w:rFonts w:ascii="宋体" w:hAnsi="宋体" w:cs="宋体" w:hint="eastAsia"/>
          <w:kern w:val="0"/>
          <w:sz w:val="24"/>
        </w:rPr>
        <w:t>×</w:t>
      </w:r>
      <w:r>
        <w:rPr>
          <w:rFonts w:ascii="宋体" w:hAnsi="宋体" w:cs="宋体"/>
          <w:kern w:val="0"/>
          <w:sz w:val="24"/>
        </w:rPr>
        <w:t>600mm</w:t>
      </w:r>
      <w:r>
        <w:rPr>
          <w:rFonts w:ascii="宋体" w:hAnsi="宋体" w:cs="宋体" w:hint="eastAsia"/>
          <w:kern w:val="0"/>
          <w:sz w:val="24"/>
        </w:rPr>
        <w:t>×</w:t>
      </w:r>
      <w:r>
        <w:rPr>
          <w:rFonts w:ascii="宋体" w:hAnsi="宋体" w:cs="宋体"/>
          <w:kern w:val="0"/>
          <w:sz w:val="24"/>
        </w:rPr>
        <w:t xml:space="preserve">660mm </w:t>
      </w:r>
    </w:p>
    <w:p w:rsidR="005F0594" w:rsidRDefault="005F0594" w:rsidP="00801454">
      <w:pPr>
        <w:widowControl/>
        <w:ind w:firstLineChars="50" w:firstLine="31680"/>
        <w:rPr>
          <w:rFonts w:ascii="宋体" w:cs="宋体"/>
          <w:kern w:val="0"/>
          <w:sz w:val="24"/>
        </w:rPr>
      </w:pPr>
      <w:r>
        <w:rPr>
          <w:rFonts w:ascii="宋体" w:hAnsi="宋体" w:cs="宋体"/>
          <w:kern w:val="0"/>
          <w:sz w:val="24"/>
        </w:rPr>
        <w:t xml:space="preserve">1.2 </w:t>
      </w:r>
      <w:r>
        <w:rPr>
          <w:rFonts w:ascii="宋体" w:hAnsi="宋体" w:cs="宋体" w:hint="eastAsia"/>
          <w:kern w:val="0"/>
          <w:sz w:val="24"/>
        </w:rPr>
        <w:t>生物安全性：</w:t>
      </w:r>
    </w:p>
    <w:p w:rsidR="005F0594" w:rsidRDefault="005F0594">
      <w:pPr>
        <w:widowControl/>
        <w:rPr>
          <w:rFonts w:ascii="宋体" w:cs="宋体"/>
          <w:kern w:val="0"/>
          <w:sz w:val="24"/>
        </w:rPr>
      </w:pPr>
      <w:r>
        <w:rPr>
          <w:rFonts w:ascii="宋体" w:hAnsi="宋体" w:cs="宋体"/>
          <w:kern w:val="0"/>
          <w:sz w:val="24"/>
        </w:rPr>
        <w:t xml:space="preserve">   (1)</w:t>
      </w:r>
      <w:r>
        <w:rPr>
          <w:rFonts w:ascii="宋体" w:hAnsi="宋体" w:cs="宋体" w:hint="eastAsia"/>
          <w:kern w:val="0"/>
          <w:sz w:val="24"/>
        </w:rPr>
        <w:t>人员安全性：撞击式采样器的菌落数≤</w:t>
      </w:r>
      <w:r>
        <w:rPr>
          <w:rFonts w:ascii="宋体" w:hAnsi="宋体" w:cs="宋体"/>
          <w:kern w:val="0"/>
          <w:sz w:val="24"/>
        </w:rPr>
        <w:t>10CFU/</w:t>
      </w:r>
      <w:r>
        <w:rPr>
          <w:rFonts w:ascii="宋体" w:hAnsi="宋体" w:cs="宋体" w:hint="eastAsia"/>
          <w:kern w:val="0"/>
          <w:sz w:val="24"/>
        </w:rPr>
        <w:t>次</w:t>
      </w:r>
      <w:r>
        <w:rPr>
          <w:rFonts w:ascii="宋体" w:hAnsi="宋体" w:cs="宋体"/>
          <w:kern w:val="0"/>
          <w:sz w:val="24"/>
        </w:rPr>
        <w:t xml:space="preserve"> </w:t>
      </w:r>
    </w:p>
    <w:p w:rsidR="005F0594" w:rsidRDefault="005F0594" w:rsidP="00801454">
      <w:pPr>
        <w:widowControl/>
        <w:ind w:firstLineChars="900" w:firstLine="31680"/>
        <w:rPr>
          <w:rFonts w:ascii="宋体" w:cs="宋体"/>
          <w:kern w:val="0"/>
          <w:sz w:val="24"/>
        </w:rPr>
      </w:pPr>
      <w:r>
        <w:rPr>
          <w:rFonts w:ascii="宋体" w:hAnsi="宋体" w:cs="宋体" w:hint="eastAsia"/>
          <w:kern w:val="0"/>
          <w:sz w:val="24"/>
        </w:rPr>
        <w:t>狭缝式采样器的菌落数≤</w:t>
      </w:r>
      <w:r>
        <w:rPr>
          <w:rFonts w:ascii="宋体" w:hAnsi="宋体" w:cs="宋体"/>
          <w:kern w:val="0"/>
          <w:sz w:val="24"/>
        </w:rPr>
        <w:t>5CFU/</w:t>
      </w:r>
      <w:r>
        <w:rPr>
          <w:rFonts w:ascii="宋体" w:hAnsi="宋体" w:cs="宋体" w:hint="eastAsia"/>
          <w:kern w:val="0"/>
          <w:sz w:val="24"/>
        </w:rPr>
        <w:t>次</w:t>
      </w:r>
      <w:r>
        <w:rPr>
          <w:rFonts w:ascii="宋体" w:hAnsi="宋体" w:cs="宋体"/>
          <w:kern w:val="0"/>
          <w:sz w:val="24"/>
        </w:rPr>
        <w:t xml:space="preserve"> </w:t>
      </w:r>
    </w:p>
    <w:p w:rsidR="005F0594" w:rsidRDefault="005F0594" w:rsidP="00801454">
      <w:pPr>
        <w:widowControl/>
        <w:ind w:firstLineChars="150" w:firstLine="31680"/>
        <w:rPr>
          <w:rFonts w:ascii="宋体" w:cs="宋体"/>
          <w:kern w:val="0"/>
          <w:sz w:val="24"/>
        </w:rPr>
      </w:pPr>
      <w:r>
        <w:rPr>
          <w:rFonts w:ascii="宋体" w:hAnsi="宋体" w:cs="宋体"/>
          <w:kern w:val="0"/>
          <w:sz w:val="24"/>
        </w:rPr>
        <w:t xml:space="preserve">(2) </w:t>
      </w:r>
      <w:r>
        <w:rPr>
          <w:rFonts w:ascii="宋体" w:hAnsi="宋体" w:cs="宋体" w:hint="eastAsia"/>
          <w:kern w:val="0"/>
          <w:sz w:val="24"/>
        </w:rPr>
        <w:t>产品安全性：菌落数≤</w:t>
      </w:r>
      <w:r>
        <w:rPr>
          <w:rFonts w:ascii="宋体" w:hAnsi="宋体" w:cs="宋体"/>
          <w:kern w:val="0"/>
          <w:sz w:val="24"/>
        </w:rPr>
        <w:t>5CFU/</w:t>
      </w:r>
      <w:r>
        <w:rPr>
          <w:rFonts w:ascii="宋体" w:hAnsi="宋体" w:cs="宋体" w:hint="eastAsia"/>
          <w:kern w:val="0"/>
          <w:sz w:val="24"/>
        </w:rPr>
        <w:t>次</w:t>
      </w:r>
      <w:r>
        <w:rPr>
          <w:rFonts w:ascii="宋体" w:hAnsi="宋体" w:cs="宋体"/>
          <w:kern w:val="0"/>
          <w:sz w:val="24"/>
        </w:rPr>
        <w:t xml:space="preserve"> </w:t>
      </w:r>
    </w:p>
    <w:p w:rsidR="005F0594" w:rsidRDefault="005F0594" w:rsidP="00801454">
      <w:pPr>
        <w:widowControl/>
        <w:ind w:firstLineChars="147" w:firstLine="31680"/>
        <w:rPr>
          <w:rFonts w:ascii="宋体" w:cs="宋体"/>
          <w:kern w:val="0"/>
          <w:sz w:val="24"/>
        </w:rPr>
      </w:pPr>
      <w:r>
        <w:rPr>
          <w:rFonts w:ascii="宋体" w:hAnsi="宋体" w:cs="宋体"/>
          <w:kern w:val="0"/>
          <w:sz w:val="24"/>
        </w:rPr>
        <w:t xml:space="preserve">(3) </w:t>
      </w:r>
      <w:r>
        <w:rPr>
          <w:rFonts w:ascii="宋体" w:hAnsi="宋体" w:cs="宋体" w:hint="eastAsia"/>
          <w:kern w:val="0"/>
          <w:sz w:val="24"/>
        </w:rPr>
        <w:t>交叉污染安全性：菌落数≤</w:t>
      </w:r>
      <w:r>
        <w:rPr>
          <w:rFonts w:ascii="宋体" w:hAnsi="宋体" w:cs="宋体"/>
          <w:kern w:val="0"/>
          <w:sz w:val="24"/>
        </w:rPr>
        <w:t>2CFU/</w:t>
      </w:r>
      <w:r>
        <w:rPr>
          <w:rFonts w:ascii="宋体" w:hAnsi="宋体" w:cs="宋体" w:hint="eastAsia"/>
          <w:kern w:val="0"/>
          <w:sz w:val="24"/>
        </w:rPr>
        <w:t>次</w:t>
      </w:r>
    </w:p>
    <w:p w:rsidR="005F0594" w:rsidRDefault="005F0594">
      <w:pPr>
        <w:widowControl/>
        <w:rPr>
          <w:rFonts w:ascii="宋体" w:cs="宋体"/>
          <w:kern w:val="0"/>
          <w:sz w:val="24"/>
        </w:rPr>
      </w:pPr>
      <w:r>
        <w:rPr>
          <w:rFonts w:ascii="宋体" w:hAnsi="宋体" w:cs="宋体"/>
          <w:kern w:val="0"/>
          <w:sz w:val="24"/>
        </w:rPr>
        <w:t xml:space="preserve">  1</w:t>
      </w:r>
      <w:r>
        <w:rPr>
          <w:rFonts w:ascii="宋体" w:cs="宋体"/>
          <w:kern w:val="0"/>
          <w:sz w:val="24"/>
        </w:rPr>
        <w:t>.</w:t>
      </w:r>
      <w:r>
        <w:rPr>
          <w:rFonts w:ascii="宋体" w:hAnsi="宋体" w:cs="宋体"/>
          <w:kern w:val="0"/>
          <w:sz w:val="24"/>
        </w:rPr>
        <w:t>3</w:t>
      </w:r>
      <w:r>
        <w:rPr>
          <w:rFonts w:ascii="宋体" w:hAnsi="宋体" w:cs="宋体" w:hint="eastAsia"/>
          <w:kern w:val="0"/>
          <w:sz w:val="24"/>
        </w:rPr>
        <w:t>洁净等级：</w:t>
      </w:r>
      <w:r>
        <w:rPr>
          <w:rFonts w:ascii="宋体" w:hAnsi="宋体" w:cs="宋体"/>
          <w:kern w:val="0"/>
          <w:sz w:val="24"/>
        </w:rPr>
        <w:t>100</w:t>
      </w:r>
      <w:r>
        <w:rPr>
          <w:rFonts w:ascii="宋体" w:hAnsi="宋体" w:cs="宋体" w:hint="eastAsia"/>
          <w:kern w:val="0"/>
          <w:sz w:val="24"/>
        </w:rPr>
        <w:t>级</w:t>
      </w:r>
      <w:r>
        <w:rPr>
          <w:rFonts w:ascii="宋体" w:cs="宋体"/>
          <w:kern w:val="0"/>
          <w:sz w:val="24"/>
        </w:rPr>
        <w:t>.</w:t>
      </w:r>
      <w:r>
        <w:rPr>
          <w:rFonts w:ascii="宋体" w:hAnsi="宋体" w:cs="宋体"/>
          <w:kern w:val="0"/>
          <w:sz w:val="24"/>
        </w:rPr>
        <w:t xml:space="preserve"> </w:t>
      </w:r>
    </w:p>
    <w:p w:rsidR="005F0594" w:rsidRDefault="005F0594">
      <w:pPr>
        <w:widowControl/>
        <w:ind w:left="210"/>
        <w:rPr>
          <w:rFonts w:ascii="宋体" w:cs="宋体"/>
          <w:kern w:val="0"/>
          <w:sz w:val="24"/>
        </w:rPr>
      </w:pPr>
      <w:r>
        <w:rPr>
          <w:rFonts w:ascii="宋体" w:hAnsi="宋体" w:cs="宋体"/>
          <w:kern w:val="0"/>
          <w:sz w:val="24"/>
        </w:rPr>
        <w:t>1</w:t>
      </w:r>
      <w:r>
        <w:rPr>
          <w:rFonts w:ascii="宋体" w:cs="宋体"/>
          <w:kern w:val="0"/>
          <w:sz w:val="24"/>
        </w:rPr>
        <w:t>.</w:t>
      </w:r>
      <w:r>
        <w:rPr>
          <w:rFonts w:ascii="宋体" w:hAnsi="宋体" w:cs="宋体"/>
          <w:kern w:val="0"/>
          <w:sz w:val="24"/>
        </w:rPr>
        <w:t>4</w:t>
      </w:r>
      <w:r>
        <w:rPr>
          <w:rFonts w:ascii="宋体" w:hAnsi="宋体" w:cs="宋体" w:hint="eastAsia"/>
          <w:kern w:val="0"/>
          <w:sz w:val="24"/>
        </w:rPr>
        <w:t>过滤效率</w:t>
      </w:r>
      <w:r>
        <w:rPr>
          <w:rFonts w:ascii="宋体" w:hAnsi="宋体" w:cs="宋体"/>
          <w:kern w:val="0"/>
          <w:sz w:val="24"/>
        </w:rPr>
        <w:t>:</w:t>
      </w:r>
      <w:r>
        <w:rPr>
          <w:rFonts w:ascii="宋体" w:hAnsi="宋体" w:cs="宋体" w:hint="eastAsia"/>
          <w:kern w:val="0"/>
          <w:sz w:val="24"/>
        </w:rPr>
        <w:t>对</w:t>
      </w:r>
      <w:r>
        <w:rPr>
          <w:rFonts w:ascii="宋体" w:cs="宋体"/>
          <w:kern w:val="0"/>
          <w:sz w:val="24"/>
        </w:rPr>
        <w:t>0.</w:t>
      </w:r>
      <w:r>
        <w:rPr>
          <w:rFonts w:ascii="宋体" w:hAnsi="宋体" w:cs="宋体"/>
          <w:kern w:val="0"/>
          <w:sz w:val="24"/>
        </w:rPr>
        <w:t>3</w:t>
      </w:r>
      <w:r>
        <w:rPr>
          <w:rFonts w:ascii="宋体" w:hAnsi="宋体" w:cs="宋体" w:hint="eastAsia"/>
          <w:kern w:val="0"/>
          <w:sz w:val="24"/>
        </w:rPr>
        <w:t>μ</w:t>
      </w:r>
      <w:r>
        <w:rPr>
          <w:rFonts w:ascii="宋体" w:hAnsi="宋体" w:cs="宋体"/>
          <w:kern w:val="0"/>
          <w:sz w:val="24"/>
        </w:rPr>
        <w:t>m</w:t>
      </w:r>
      <w:r>
        <w:rPr>
          <w:rFonts w:ascii="宋体" w:hAnsi="宋体" w:cs="宋体" w:hint="eastAsia"/>
          <w:kern w:val="0"/>
          <w:sz w:val="24"/>
        </w:rPr>
        <w:t>颗粒过滤效率≥</w:t>
      </w:r>
      <w:r>
        <w:rPr>
          <w:rFonts w:ascii="宋体" w:hAnsi="宋体" w:cs="宋体"/>
          <w:kern w:val="0"/>
          <w:sz w:val="24"/>
        </w:rPr>
        <w:t>99.999%</w:t>
      </w:r>
    </w:p>
    <w:p w:rsidR="005F0594" w:rsidRDefault="005F0594" w:rsidP="00801454">
      <w:pPr>
        <w:widowControl/>
        <w:ind w:leftChars="107" w:left="31680" w:hangingChars="150" w:firstLine="31680"/>
        <w:rPr>
          <w:rFonts w:ascii="宋体" w:cs="宋体"/>
          <w:kern w:val="0"/>
          <w:sz w:val="24"/>
        </w:rPr>
      </w:pPr>
      <w:r>
        <w:rPr>
          <w:rFonts w:ascii="宋体" w:hAnsi="宋体" w:cs="宋体"/>
          <w:kern w:val="0"/>
          <w:sz w:val="24"/>
        </w:rPr>
        <w:t>1</w:t>
      </w:r>
      <w:r>
        <w:rPr>
          <w:rFonts w:ascii="宋体" w:cs="宋体"/>
          <w:kern w:val="0"/>
          <w:sz w:val="24"/>
        </w:rPr>
        <w:t>.</w:t>
      </w:r>
      <w:r>
        <w:rPr>
          <w:rFonts w:ascii="宋体" w:hAnsi="宋体" w:cs="宋体"/>
          <w:kern w:val="0"/>
          <w:sz w:val="24"/>
        </w:rPr>
        <w:t>5</w:t>
      </w:r>
      <w:r>
        <w:rPr>
          <w:rFonts w:ascii="宋体" w:hAnsi="宋体" w:cs="宋体" w:hint="eastAsia"/>
          <w:kern w:val="0"/>
          <w:sz w:val="24"/>
        </w:rPr>
        <w:t>工作区采用四面（左右二侧、后部、底部）负压环绕设计工作区内，保护性更好、更安全</w:t>
      </w:r>
    </w:p>
    <w:p w:rsidR="005F0594" w:rsidRDefault="005F0594" w:rsidP="00801454">
      <w:pPr>
        <w:widowControl/>
        <w:ind w:leftChars="107" w:left="31680" w:hangingChars="150" w:firstLine="31680"/>
        <w:rPr>
          <w:sz w:val="24"/>
        </w:rPr>
      </w:pPr>
      <w:r>
        <w:rPr>
          <w:rFonts w:ascii="宋体" w:hAnsi="宋体" w:cs="宋体"/>
          <w:kern w:val="0"/>
          <w:sz w:val="24"/>
        </w:rPr>
        <w:t>1</w:t>
      </w:r>
      <w:r>
        <w:rPr>
          <w:rFonts w:ascii="宋体" w:cs="宋体"/>
          <w:kern w:val="0"/>
          <w:sz w:val="24"/>
        </w:rPr>
        <w:t>.</w:t>
      </w:r>
      <w:r>
        <w:rPr>
          <w:rFonts w:ascii="宋体" w:hAnsi="宋体" w:cs="宋体"/>
          <w:kern w:val="0"/>
          <w:sz w:val="24"/>
        </w:rPr>
        <w:t xml:space="preserve">6 </w:t>
      </w:r>
      <w:r>
        <w:rPr>
          <w:rFonts w:hint="eastAsia"/>
          <w:sz w:val="24"/>
        </w:rPr>
        <w:t>可在安全柜前方更换、维修过滤器及风机。</w:t>
      </w:r>
    </w:p>
    <w:p w:rsidR="005F0594" w:rsidRDefault="005F0594" w:rsidP="00801454">
      <w:pPr>
        <w:widowControl/>
        <w:ind w:firstLineChars="100" w:firstLine="31680"/>
        <w:rPr>
          <w:sz w:val="24"/>
        </w:rPr>
      </w:pPr>
      <w:r>
        <w:rPr>
          <w:rFonts w:ascii="宋体" w:hAnsi="宋体" w:cs="宋体"/>
          <w:kern w:val="0"/>
          <w:sz w:val="24"/>
        </w:rPr>
        <w:t>1</w:t>
      </w:r>
      <w:r>
        <w:rPr>
          <w:rFonts w:ascii="宋体" w:cs="宋体"/>
          <w:kern w:val="0"/>
          <w:sz w:val="24"/>
        </w:rPr>
        <w:t>.</w:t>
      </w:r>
      <w:r>
        <w:rPr>
          <w:rFonts w:ascii="宋体" w:hAnsi="宋体" w:cs="宋体"/>
          <w:kern w:val="0"/>
          <w:sz w:val="24"/>
        </w:rPr>
        <w:t>7</w:t>
      </w:r>
      <w:r>
        <w:rPr>
          <w:rFonts w:ascii="宋体" w:hAnsi="宋体" w:cs="宋体" w:hint="eastAsia"/>
          <w:kern w:val="0"/>
          <w:sz w:val="24"/>
        </w:rPr>
        <w:t>气</w:t>
      </w:r>
      <w:r>
        <w:rPr>
          <w:rFonts w:hint="eastAsia"/>
          <w:sz w:val="24"/>
        </w:rPr>
        <w:t>道密闭性</w:t>
      </w:r>
    </w:p>
    <w:p w:rsidR="005F0594" w:rsidRDefault="005F0594">
      <w:pPr>
        <w:widowControl/>
        <w:rPr>
          <w:sz w:val="24"/>
        </w:rPr>
      </w:pPr>
      <w:r>
        <w:rPr>
          <w:sz w:val="24"/>
        </w:rPr>
        <w:t xml:space="preserve">   </w:t>
      </w:r>
      <w:r>
        <w:rPr>
          <w:rFonts w:hint="eastAsia"/>
          <w:sz w:val="24"/>
        </w:rPr>
        <w:t>装置的气道在承受</w:t>
      </w:r>
      <w:r>
        <w:rPr>
          <w:sz w:val="24"/>
        </w:rPr>
        <w:t>500 Pa</w:t>
      </w:r>
      <w:r>
        <w:rPr>
          <w:rFonts w:ascii="宋体" w:hAnsi="宋体" w:cs="宋体" w:hint="eastAsia"/>
          <w:kern w:val="0"/>
          <w:sz w:val="24"/>
        </w:rPr>
        <w:t>±</w:t>
      </w:r>
      <w:r>
        <w:rPr>
          <w:rFonts w:ascii="宋体" w:hAnsi="宋体" w:cs="宋体"/>
          <w:kern w:val="0"/>
          <w:sz w:val="24"/>
        </w:rPr>
        <w:t>10%</w:t>
      </w:r>
      <w:r>
        <w:rPr>
          <w:rFonts w:hint="eastAsia"/>
          <w:sz w:val="24"/>
        </w:rPr>
        <w:t>的压力下，其贯穿部分在皂泡实验条件下无气泡出现。</w:t>
      </w:r>
    </w:p>
    <w:p w:rsidR="005F0594" w:rsidRDefault="005F0594">
      <w:pPr>
        <w:widowControl/>
        <w:rPr>
          <w:sz w:val="24"/>
        </w:rPr>
      </w:pPr>
      <w:r>
        <w:rPr>
          <w:sz w:val="24"/>
        </w:rPr>
        <w:t xml:space="preserve">   </w:t>
      </w:r>
      <w:r>
        <w:rPr>
          <w:rFonts w:hint="eastAsia"/>
          <w:sz w:val="24"/>
        </w:rPr>
        <w:t>平均风速：</w:t>
      </w:r>
      <w:r>
        <w:rPr>
          <w:rFonts w:ascii="宋体" w:hAnsi="宋体" w:cs="宋体"/>
          <w:kern w:val="0"/>
          <w:sz w:val="24"/>
        </w:rPr>
        <w:t>0.33</w:t>
      </w:r>
      <w:r>
        <w:rPr>
          <w:rFonts w:ascii="宋体" w:hAnsi="宋体" w:cs="宋体" w:hint="eastAsia"/>
          <w:kern w:val="0"/>
          <w:sz w:val="24"/>
        </w:rPr>
        <w:t>±</w:t>
      </w:r>
      <w:r>
        <w:rPr>
          <w:rFonts w:ascii="宋体" w:cs="宋体"/>
          <w:kern w:val="0"/>
          <w:sz w:val="24"/>
        </w:rPr>
        <w:t>0.0</w:t>
      </w:r>
      <w:r>
        <w:rPr>
          <w:rFonts w:ascii="宋体" w:hAnsi="宋体" w:cs="宋体"/>
          <w:kern w:val="0"/>
          <w:sz w:val="24"/>
        </w:rPr>
        <w:t xml:space="preserve">25m/s,  </w:t>
      </w:r>
      <w:r>
        <w:rPr>
          <w:rFonts w:ascii="宋体" w:hAnsi="宋体" w:cs="宋体" w:hint="eastAsia"/>
          <w:kern w:val="0"/>
          <w:sz w:val="24"/>
        </w:rPr>
        <w:t>吸入口风速</w:t>
      </w:r>
      <w:r>
        <w:rPr>
          <w:rFonts w:ascii="宋体" w:cs="宋体"/>
          <w:kern w:val="0"/>
          <w:sz w:val="24"/>
        </w:rPr>
        <w:t>0.</w:t>
      </w:r>
      <w:r>
        <w:rPr>
          <w:rFonts w:ascii="宋体" w:hAnsi="宋体" w:cs="宋体"/>
          <w:kern w:val="0"/>
          <w:sz w:val="24"/>
        </w:rPr>
        <w:t>53</w:t>
      </w:r>
      <w:r>
        <w:rPr>
          <w:rFonts w:ascii="宋体" w:hAnsi="宋体" w:cs="宋体" w:hint="eastAsia"/>
          <w:kern w:val="0"/>
          <w:sz w:val="24"/>
        </w:rPr>
        <w:t>±</w:t>
      </w:r>
      <w:r>
        <w:rPr>
          <w:rFonts w:ascii="宋体" w:cs="宋体"/>
          <w:kern w:val="0"/>
          <w:sz w:val="24"/>
        </w:rPr>
        <w:t>0.0</w:t>
      </w:r>
      <w:r>
        <w:rPr>
          <w:rFonts w:ascii="宋体" w:hAnsi="宋体" w:cs="宋体"/>
          <w:kern w:val="0"/>
          <w:sz w:val="24"/>
        </w:rPr>
        <w:t>25m/s</w:t>
      </w:r>
    </w:p>
    <w:p w:rsidR="005F0594" w:rsidRDefault="005F0594" w:rsidP="00801454">
      <w:pPr>
        <w:widowControl/>
        <w:ind w:leftChars="107" w:left="31680" w:hangingChars="150" w:firstLine="31680"/>
        <w:rPr>
          <w:sz w:val="24"/>
        </w:rPr>
      </w:pPr>
      <w:r>
        <w:rPr>
          <w:rFonts w:ascii="宋体" w:hAnsi="宋体" w:cs="宋体"/>
          <w:kern w:val="0"/>
          <w:sz w:val="24"/>
        </w:rPr>
        <w:t>1</w:t>
      </w:r>
      <w:r>
        <w:rPr>
          <w:rFonts w:ascii="宋体" w:cs="宋体"/>
          <w:kern w:val="0"/>
          <w:sz w:val="24"/>
        </w:rPr>
        <w:t>.</w:t>
      </w:r>
      <w:r>
        <w:rPr>
          <w:rFonts w:ascii="宋体" w:hAnsi="宋体" w:cs="宋体"/>
          <w:kern w:val="0"/>
          <w:sz w:val="24"/>
        </w:rPr>
        <w:t xml:space="preserve">8 </w:t>
      </w:r>
      <w:r>
        <w:rPr>
          <w:rFonts w:ascii="宋体" w:hAnsi="宋体" w:cs="宋体" w:hint="eastAsia"/>
          <w:kern w:val="0"/>
          <w:sz w:val="24"/>
        </w:rPr>
        <w:t>电机与风机：风机的电机应保证当安全柜在正常运行而不调整电机的速度控制</w:t>
      </w:r>
      <w:r>
        <w:rPr>
          <w:rFonts w:hAnsi="宋体" w:hint="eastAsia"/>
        </w:rPr>
        <w:t>，风机的风量应不增大，</w:t>
      </w:r>
      <w:r>
        <w:rPr>
          <w:rFonts w:hint="eastAsia"/>
          <w:sz w:val="24"/>
        </w:rPr>
        <w:t>风机的排气量下降应不超过</w:t>
      </w:r>
      <w:r>
        <w:rPr>
          <w:sz w:val="24"/>
        </w:rPr>
        <w:t>10%</w:t>
      </w:r>
    </w:p>
    <w:p w:rsidR="005F0594" w:rsidRDefault="005F0594" w:rsidP="00801454">
      <w:pPr>
        <w:ind w:left="31680" w:hangingChars="300" w:firstLine="31680"/>
        <w:rPr>
          <w:sz w:val="24"/>
        </w:rPr>
      </w:pPr>
      <w:r>
        <w:rPr>
          <w:rFonts w:ascii="宋体" w:hAnsi="宋体" w:cs="宋体"/>
          <w:kern w:val="0"/>
          <w:sz w:val="24"/>
        </w:rPr>
        <w:t>*1</w:t>
      </w:r>
      <w:r>
        <w:rPr>
          <w:rFonts w:ascii="宋体" w:hAnsi="宋体" w:cs="宋体" w:hint="eastAsia"/>
          <w:kern w:val="0"/>
          <w:sz w:val="24"/>
        </w:rPr>
        <w:t>．</w:t>
      </w:r>
      <w:r>
        <w:rPr>
          <w:rFonts w:ascii="宋体" w:hAnsi="宋体" w:cs="宋体"/>
          <w:kern w:val="0"/>
          <w:sz w:val="24"/>
        </w:rPr>
        <w:t>9</w:t>
      </w:r>
      <w:r>
        <w:rPr>
          <w:rFonts w:ascii="宋体" w:hAnsi="宋体" w:cs="宋体" w:hint="eastAsia"/>
          <w:kern w:val="0"/>
          <w:sz w:val="24"/>
        </w:rPr>
        <w:t>前玻璃窗有</w:t>
      </w:r>
      <w:r>
        <w:rPr>
          <w:rFonts w:ascii="宋体" w:hAnsi="宋体" w:cs="宋体"/>
          <w:kern w:val="0"/>
          <w:sz w:val="24"/>
        </w:rPr>
        <w:t>10</w:t>
      </w:r>
      <w:r>
        <w:rPr>
          <w:rFonts w:ascii="宋体" w:hAnsi="宋体" w:cs="宋体" w:hint="eastAsia"/>
          <w:kern w:val="0"/>
          <w:sz w:val="24"/>
        </w:rPr>
        <w:t>度生理斜度，视角更大，更具人性化，且超出安全高度具有声光报警功</w:t>
      </w:r>
      <w:r>
        <w:rPr>
          <w:rFonts w:hint="eastAsia"/>
          <w:sz w:val="24"/>
        </w:rPr>
        <w:t>能；安全玻璃</w:t>
      </w:r>
      <w:r>
        <w:rPr>
          <w:sz w:val="24"/>
        </w:rPr>
        <w:t xml:space="preserve">  </w:t>
      </w:r>
      <w:r>
        <w:rPr>
          <w:rFonts w:hint="eastAsia"/>
          <w:sz w:val="24"/>
        </w:rPr>
        <w:t>钢化，防</w:t>
      </w:r>
      <w:r>
        <w:rPr>
          <w:sz w:val="24"/>
        </w:rPr>
        <w:t>UV</w:t>
      </w:r>
      <w:r>
        <w:rPr>
          <w:rFonts w:hint="eastAsia"/>
          <w:sz w:val="24"/>
        </w:rPr>
        <w:t>，双层夹胶防爆安全玻璃；前玻璃窗，由脚踏控制或手动开关或遥控控制</w:t>
      </w:r>
    </w:p>
    <w:p w:rsidR="005F0594" w:rsidRDefault="005F0594" w:rsidP="00801454">
      <w:pPr>
        <w:widowControl/>
        <w:ind w:leftChars="50" w:left="31680" w:hangingChars="200" w:firstLine="31680"/>
        <w:rPr>
          <w:sz w:val="24"/>
        </w:rPr>
      </w:pPr>
      <w:r>
        <w:rPr>
          <w:rFonts w:ascii="宋体" w:hAnsi="宋体" w:cs="宋体"/>
          <w:kern w:val="0"/>
          <w:sz w:val="24"/>
        </w:rPr>
        <w:t>1</w:t>
      </w:r>
      <w:r>
        <w:rPr>
          <w:rFonts w:ascii="宋体" w:hAnsi="宋体" w:cs="宋体" w:hint="eastAsia"/>
          <w:kern w:val="0"/>
          <w:sz w:val="24"/>
        </w:rPr>
        <w:t>．</w:t>
      </w:r>
      <w:r>
        <w:rPr>
          <w:rFonts w:ascii="宋体" w:hAnsi="宋体" w:cs="宋体"/>
          <w:kern w:val="0"/>
          <w:sz w:val="24"/>
        </w:rPr>
        <w:t xml:space="preserve">10 </w:t>
      </w:r>
      <w:r>
        <w:rPr>
          <w:rFonts w:ascii="宋体" w:hAnsi="宋体" w:cs="宋体" w:hint="eastAsia"/>
          <w:kern w:val="0"/>
          <w:sz w:val="24"/>
        </w:rPr>
        <w:t>内部工作区域，工作区内墙体及工作台面为优质</w:t>
      </w:r>
      <w:r>
        <w:rPr>
          <w:rFonts w:ascii="宋体" w:hAnsi="宋体" w:cs="宋体"/>
          <w:kern w:val="0"/>
          <w:sz w:val="24"/>
        </w:rPr>
        <w:t>304#</w:t>
      </w:r>
      <w:r>
        <w:rPr>
          <w:rFonts w:ascii="宋体" w:hAnsi="宋体" w:cs="宋体" w:hint="eastAsia"/>
          <w:kern w:val="0"/>
          <w:sz w:val="24"/>
        </w:rPr>
        <w:t>不锈钢，操作区三面一体成型，</w:t>
      </w:r>
      <w:r>
        <w:rPr>
          <w:rFonts w:hint="eastAsia"/>
          <w:sz w:val="24"/>
        </w:rPr>
        <w:t>三面</w:t>
      </w:r>
      <w:r>
        <w:rPr>
          <w:rFonts w:ascii="宋体" w:hAnsi="宋体" w:hint="eastAsia"/>
          <w:sz w:val="24"/>
        </w:rPr>
        <w:t>无接缝圆角结构</w:t>
      </w:r>
      <w:r>
        <w:rPr>
          <w:rFonts w:ascii="宋体"/>
          <w:sz w:val="24"/>
        </w:rPr>
        <w:t>,</w:t>
      </w:r>
      <w:r>
        <w:rPr>
          <w:rFonts w:hint="eastAsia"/>
          <w:sz w:val="24"/>
        </w:rPr>
        <w:t>不留死角，易于清洁。</w:t>
      </w:r>
    </w:p>
    <w:p w:rsidR="005F0594" w:rsidRDefault="005F0594" w:rsidP="00801454">
      <w:pPr>
        <w:widowControl/>
        <w:ind w:left="31680" w:hangingChars="100" w:firstLine="31680"/>
        <w:rPr>
          <w:rFonts w:ascii="宋体"/>
          <w:sz w:val="24"/>
        </w:rPr>
      </w:pPr>
      <w:r>
        <w:rPr>
          <w:rFonts w:ascii="宋体" w:hAnsi="宋体"/>
          <w:sz w:val="24"/>
        </w:rPr>
        <w:t>1.11</w:t>
      </w:r>
      <w:r>
        <w:rPr>
          <w:rFonts w:ascii="宋体" w:hAnsi="宋体" w:hint="eastAsia"/>
          <w:sz w:val="24"/>
        </w:rPr>
        <w:t>噪音等级：≤</w:t>
      </w:r>
      <w:r>
        <w:rPr>
          <w:rFonts w:ascii="宋体" w:hAnsi="宋体"/>
          <w:sz w:val="24"/>
        </w:rPr>
        <w:t>65dB</w:t>
      </w:r>
      <w:r>
        <w:rPr>
          <w:rFonts w:ascii="宋体" w:hAnsi="宋体" w:hint="eastAsia"/>
          <w:sz w:val="24"/>
        </w:rPr>
        <w:t>（</w:t>
      </w:r>
      <w:r>
        <w:rPr>
          <w:rFonts w:ascii="宋体" w:hAnsi="宋体"/>
          <w:sz w:val="24"/>
        </w:rPr>
        <w:t>A</w:t>
      </w:r>
      <w:r>
        <w:rPr>
          <w:rFonts w:ascii="宋体" w:hAnsi="宋体" w:hint="eastAsia"/>
          <w:sz w:val="24"/>
        </w:rPr>
        <w:t>）</w:t>
      </w:r>
    </w:p>
    <w:p w:rsidR="005F0594" w:rsidRDefault="005F0594" w:rsidP="00801454">
      <w:pPr>
        <w:widowControl/>
        <w:ind w:left="31680" w:hangingChars="100" w:firstLine="31680"/>
        <w:rPr>
          <w:rFonts w:ascii="宋体"/>
          <w:sz w:val="24"/>
        </w:rPr>
      </w:pPr>
      <w:r>
        <w:rPr>
          <w:rFonts w:ascii="宋体" w:hAnsi="宋体"/>
          <w:sz w:val="24"/>
        </w:rPr>
        <w:t xml:space="preserve">1.12  </w:t>
      </w:r>
      <w:r>
        <w:rPr>
          <w:rFonts w:ascii="宋体" w:hAnsi="宋体" w:hint="eastAsia"/>
          <w:sz w:val="24"/>
        </w:rPr>
        <w:t>照明：</w:t>
      </w:r>
      <w:r>
        <w:rPr>
          <w:rFonts w:ascii="宋体" w:hint="eastAsia"/>
          <w:sz w:val="24"/>
        </w:rPr>
        <w:t>≥</w:t>
      </w:r>
      <w:r>
        <w:rPr>
          <w:rFonts w:ascii="宋体" w:hAnsi="宋体"/>
          <w:sz w:val="24"/>
        </w:rPr>
        <w:t>900lx</w:t>
      </w:r>
    </w:p>
    <w:p w:rsidR="005F0594" w:rsidRDefault="005F0594" w:rsidP="00801454">
      <w:pPr>
        <w:widowControl/>
        <w:ind w:left="31680" w:hangingChars="100" w:firstLine="31680"/>
        <w:rPr>
          <w:rFonts w:ascii="宋体"/>
          <w:sz w:val="24"/>
        </w:rPr>
      </w:pPr>
      <w:r>
        <w:rPr>
          <w:rFonts w:ascii="宋体" w:hAnsi="宋体"/>
          <w:sz w:val="24"/>
        </w:rPr>
        <w:t xml:space="preserve">1.13 </w:t>
      </w:r>
      <w:r>
        <w:rPr>
          <w:rFonts w:ascii="宋体" w:hAnsi="宋体" w:hint="eastAsia"/>
          <w:sz w:val="24"/>
        </w:rPr>
        <w:t>高亮度</w:t>
      </w:r>
      <w:r>
        <w:rPr>
          <w:rFonts w:ascii="宋体" w:hAnsi="宋体"/>
          <w:sz w:val="24"/>
        </w:rPr>
        <w:t>LCD</w:t>
      </w:r>
      <w:r>
        <w:rPr>
          <w:rFonts w:ascii="宋体" w:hAnsi="宋体" w:hint="eastAsia"/>
          <w:sz w:val="24"/>
        </w:rPr>
        <w:t>显示屏</w:t>
      </w:r>
      <w:r>
        <w:rPr>
          <w:rFonts w:ascii="宋体"/>
          <w:sz w:val="24"/>
        </w:rPr>
        <w:t>,</w:t>
      </w:r>
      <w:r>
        <w:rPr>
          <w:rFonts w:ascii="宋体" w:hAnsi="宋体" w:hint="eastAsia"/>
          <w:sz w:val="24"/>
        </w:rPr>
        <w:t>实时动态显示操作区的下降气流流速和流入气流流速</w:t>
      </w:r>
      <w:r>
        <w:rPr>
          <w:rFonts w:ascii="宋体" w:hAnsi="宋体"/>
          <w:sz w:val="24"/>
        </w:rPr>
        <w:t xml:space="preserve"> </w:t>
      </w:r>
    </w:p>
    <w:p w:rsidR="005F0594" w:rsidRDefault="005F0594" w:rsidP="00801454">
      <w:pPr>
        <w:widowControl/>
        <w:ind w:left="31680" w:hangingChars="250" w:firstLine="31680"/>
        <w:rPr>
          <w:rFonts w:ascii="宋体"/>
          <w:sz w:val="24"/>
        </w:rPr>
      </w:pPr>
      <w:r>
        <w:rPr>
          <w:rFonts w:ascii="宋体" w:hAnsi="宋体"/>
          <w:sz w:val="24"/>
        </w:rPr>
        <w:t xml:space="preserve">1.14 </w:t>
      </w:r>
      <w:r>
        <w:rPr>
          <w:rFonts w:ascii="宋体" w:hAnsi="宋体" w:hint="eastAsia"/>
          <w:sz w:val="24"/>
        </w:rPr>
        <w:t>遥控控制，减少使用者与安全柜的直接接触，更能保护使用者。</w:t>
      </w:r>
    </w:p>
    <w:p w:rsidR="005F0594" w:rsidRDefault="005F0594" w:rsidP="00801454">
      <w:pPr>
        <w:widowControl/>
        <w:ind w:left="31680" w:hangingChars="250" w:firstLine="31680"/>
        <w:rPr>
          <w:rFonts w:ascii="宋体"/>
          <w:sz w:val="24"/>
        </w:rPr>
      </w:pPr>
      <w:r>
        <w:rPr>
          <w:rFonts w:ascii="宋体" w:hAnsi="宋体" w:cs="宋体"/>
          <w:kern w:val="0"/>
          <w:sz w:val="24"/>
        </w:rPr>
        <w:t>*</w:t>
      </w:r>
      <w:r>
        <w:rPr>
          <w:rFonts w:ascii="宋体" w:hAnsi="宋体"/>
          <w:sz w:val="24"/>
        </w:rPr>
        <w:t>1.15</w:t>
      </w:r>
      <w:r>
        <w:rPr>
          <w:rFonts w:ascii="宋体" w:hAnsi="宋体" w:hint="eastAsia"/>
          <w:sz w:val="24"/>
        </w:rPr>
        <w:t>具有预约定时功能，能自动消毒、自动开关机，提高工作效率。</w:t>
      </w:r>
    </w:p>
    <w:p w:rsidR="005F0594" w:rsidRDefault="005F0594" w:rsidP="00801454">
      <w:pPr>
        <w:widowControl/>
        <w:ind w:left="31680" w:hangingChars="250" w:firstLine="31680"/>
        <w:rPr>
          <w:rFonts w:ascii="宋体"/>
          <w:b/>
          <w:sz w:val="24"/>
        </w:rPr>
      </w:pPr>
      <w:r>
        <w:rPr>
          <w:rFonts w:ascii="宋体" w:hAnsi="宋体"/>
          <w:sz w:val="24"/>
        </w:rPr>
        <w:t>*1</w:t>
      </w:r>
      <w:r>
        <w:rPr>
          <w:rFonts w:ascii="宋体"/>
          <w:sz w:val="24"/>
        </w:rPr>
        <w:t>.</w:t>
      </w:r>
      <w:r>
        <w:rPr>
          <w:rFonts w:ascii="宋体" w:hAnsi="宋体"/>
          <w:sz w:val="24"/>
        </w:rPr>
        <w:t xml:space="preserve">16 </w:t>
      </w:r>
      <w:r>
        <w:rPr>
          <w:rFonts w:ascii="宋体" w:hAnsi="宋体" w:hint="eastAsia"/>
          <w:sz w:val="24"/>
        </w:rPr>
        <w:t>抗电强度：</w:t>
      </w:r>
      <w:r>
        <w:rPr>
          <w:rFonts w:ascii="宋体" w:hAnsi="宋体" w:hint="eastAsia"/>
          <w:szCs w:val="21"/>
        </w:rPr>
        <w:t>电压</w:t>
      </w:r>
      <w:r>
        <w:rPr>
          <w:rFonts w:hint="eastAsia"/>
          <w:szCs w:val="21"/>
        </w:rPr>
        <w:t>值</w:t>
      </w:r>
      <w:r>
        <w:rPr>
          <w:szCs w:val="21"/>
        </w:rPr>
        <w:t>5s</w:t>
      </w:r>
      <w:r>
        <w:rPr>
          <w:rFonts w:ascii="宋体" w:hAnsi="宋体" w:hint="eastAsia"/>
          <w:szCs w:val="21"/>
        </w:rPr>
        <w:t>内上升至</w:t>
      </w:r>
      <w:r>
        <w:rPr>
          <w:szCs w:val="21"/>
        </w:rPr>
        <w:t>1390V</w:t>
      </w:r>
      <w:r>
        <w:rPr>
          <w:rFonts w:hint="eastAsia"/>
          <w:szCs w:val="21"/>
        </w:rPr>
        <w:t>交流电压时，保持</w:t>
      </w:r>
      <w:r>
        <w:rPr>
          <w:szCs w:val="21"/>
        </w:rPr>
        <w:t>5s</w:t>
      </w:r>
      <w:r>
        <w:rPr>
          <w:rFonts w:hint="eastAsia"/>
          <w:szCs w:val="21"/>
        </w:rPr>
        <w:t>不击穿。</w:t>
      </w:r>
    </w:p>
    <w:p w:rsidR="005F0594" w:rsidRDefault="005F0594">
      <w:pPr>
        <w:widowControl/>
        <w:rPr>
          <w:b/>
          <w:sz w:val="24"/>
        </w:rPr>
      </w:pPr>
      <w:r>
        <w:rPr>
          <w:b/>
          <w:sz w:val="24"/>
        </w:rPr>
        <w:t>2</w:t>
      </w:r>
      <w:r>
        <w:rPr>
          <w:rFonts w:hint="eastAsia"/>
          <w:b/>
          <w:sz w:val="24"/>
        </w:rPr>
        <w:t>、资格证明和技术文件</w:t>
      </w:r>
    </w:p>
    <w:p w:rsidR="005F0594" w:rsidRDefault="005F0594" w:rsidP="00801454">
      <w:pPr>
        <w:widowControl/>
        <w:ind w:firstLineChars="50" w:firstLine="31680"/>
        <w:rPr>
          <w:rFonts w:ascii="宋体" w:cs="宋体"/>
          <w:bCs/>
          <w:kern w:val="0"/>
          <w:sz w:val="24"/>
        </w:rPr>
      </w:pPr>
      <w:r>
        <w:rPr>
          <w:rFonts w:ascii="宋体" w:hAnsi="宋体" w:cs="宋体"/>
          <w:bCs/>
          <w:kern w:val="0"/>
          <w:sz w:val="24"/>
        </w:rPr>
        <w:t>*2.1  ISO9001</w:t>
      </w:r>
      <w:r>
        <w:rPr>
          <w:rFonts w:ascii="宋体" w:hAnsi="宋体" w:cs="宋体" w:hint="eastAsia"/>
          <w:bCs/>
          <w:kern w:val="0"/>
          <w:sz w:val="24"/>
        </w:rPr>
        <w:t>质量管理认证及</w:t>
      </w:r>
      <w:r>
        <w:rPr>
          <w:rFonts w:ascii="宋体" w:hAnsi="宋体" w:cs="宋体"/>
          <w:bCs/>
          <w:kern w:val="0"/>
          <w:sz w:val="24"/>
        </w:rPr>
        <w:t>ISO14001</w:t>
      </w:r>
      <w:r>
        <w:rPr>
          <w:rFonts w:ascii="宋体" w:hAnsi="宋体" w:cs="宋体" w:hint="eastAsia"/>
          <w:bCs/>
          <w:kern w:val="0"/>
          <w:sz w:val="24"/>
        </w:rPr>
        <w:t>环境管理体系认证</w:t>
      </w:r>
    </w:p>
    <w:p w:rsidR="005F0594" w:rsidRDefault="005F0594" w:rsidP="00801454">
      <w:pPr>
        <w:widowControl/>
        <w:ind w:firstLineChars="50" w:firstLine="31680"/>
        <w:rPr>
          <w:rFonts w:ascii="宋体" w:cs="宋体"/>
          <w:bCs/>
          <w:kern w:val="0"/>
          <w:sz w:val="24"/>
        </w:rPr>
      </w:pPr>
      <w:r>
        <w:rPr>
          <w:rFonts w:ascii="宋体" w:hAnsi="宋体" w:cs="宋体"/>
          <w:bCs/>
          <w:kern w:val="0"/>
          <w:sz w:val="24"/>
        </w:rPr>
        <w:t>*2.2  ISO13485</w:t>
      </w:r>
      <w:r>
        <w:rPr>
          <w:rFonts w:ascii="宋体" w:hAnsi="宋体" w:cs="宋体" w:hint="eastAsia"/>
          <w:bCs/>
          <w:kern w:val="0"/>
          <w:sz w:val="24"/>
        </w:rPr>
        <w:t>及</w:t>
      </w:r>
      <w:r>
        <w:rPr>
          <w:rFonts w:ascii="宋体" w:hAnsi="宋体" w:cs="宋体"/>
          <w:bCs/>
          <w:kern w:val="0"/>
          <w:sz w:val="24"/>
        </w:rPr>
        <w:t>CE</w:t>
      </w:r>
      <w:r>
        <w:rPr>
          <w:rFonts w:ascii="宋体" w:hAnsi="宋体" w:cs="宋体" w:hint="eastAsia"/>
          <w:bCs/>
          <w:kern w:val="0"/>
          <w:sz w:val="24"/>
        </w:rPr>
        <w:t>认证</w:t>
      </w:r>
    </w:p>
    <w:p w:rsidR="005F0594" w:rsidRDefault="005F0594" w:rsidP="00801454">
      <w:pPr>
        <w:widowControl/>
        <w:ind w:firstLineChars="50" w:firstLine="31680"/>
        <w:rPr>
          <w:rFonts w:ascii="宋体" w:cs="宋体"/>
          <w:bCs/>
          <w:kern w:val="0"/>
          <w:sz w:val="24"/>
        </w:rPr>
      </w:pPr>
      <w:r>
        <w:rPr>
          <w:rFonts w:ascii="宋体" w:hAnsi="宋体" w:cs="宋体"/>
          <w:bCs/>
          <w:kern w:val="0"/>
          <w:sz w:val="24"/>
        </w:rPr>
        <w:t xml:space="preserve">*2.3  </w:t>
      </w:r>
      <w:r>
        <w:rPr>
          <w:rFonts w:ascii="宋体" w:hAnsi="宋体" w:cs="宋体" w:hint="eastAsia"/>
          <w:bCs/>
          <w:kern w:val="0"/>
          <w:sz w:val="24"/>
        </w:rPr>
        <w:t>国家食品药品监督管理局核发的生物安全柜产品注册证及制造认可表</w:t>
      </w:r>
    </w:p>
    <w:p w:rsidR="005F0594" w:rsidRDefault="005F0594" w:rsidP="00801454">
      <w:pPr>
        <w:widowControl/>
        <w:ind w:firstLineChars="50" w:firstLine="31680"/>
        <w:rPr>
          <w:rFonts w:ascii="宋体" w:cs="宋体"/>
          <w:bCs/>
          <w:kern w:val="0"/>
          <w:sz w:val="24"/>
        </w:rPr>
      </w:pPr>
      <w:r>
        <w:rPr>
          <w:rFonts w:ascii="宋体" w:hAnsi="宋体" w:cs="宋体"/>
          <w:bCs/>
          <w:kern w:val="0"/>
          <w:sz w:val="24"/>
        </w:rPr>
        <w:t xml:space="preserve">*2.4  </w:t>
      </w:r>
      <w:r>
        <w:rPr>
          <w:rFonts w:ascii="宋体" w:hAnsi="宋体" w:cs="宋体" w:hint="eastAsia"/>
          <w:bCs/>
          <w:kern w:val="0"/>
          <w:sz w:val="24"/>
        </w:rPr>
        <w:t>每台生物安全柜须具备具有</w:t>
      </w:r>
      <w:r>
        <w:rPr>
          <w:rFonts w:ascii="宋体" w:hAnsi="宋体" w:cs="宋体"/>
          <w:bCs/>
          <w:kern w:val="0"/>
          <w:sz w:val="24"/>
        </w:rPr>
        <w:t>CMA</w:t>
      </w:r>
      <w:r>
        <w:rPr>
          <w:rFonts w:ascii="宋体" w:hAnsi="宋体" w:cs="宋体" w:hint="eastAsia"/>
          <w:bCs/>
          <w:kern w:val="0"/>
          <w:sz w:val="24"/>
        </w:rPr>
        <w:t>资质机构出具的第三方检测报告。</w:t>
      </w:r>
    </w:p>
    <w:p w:rsidR="005F0594" w:rsidRDefault="005F0594">
      <w:pPr>
        <w:spacing w:line="360" w:lineRule="auto"/>
        <w:rPr>
          <w:rFonts w:ascii="黑体" w:eastAsia="黑体" w:hAnsi="黑体" w:cs="黑体"/>
          <w:b/>
          <w:bCs/>
          <w:sz w:val="24"/>
        </w:rPr>
      </w:pPr>
    </w:p>
    <w:sectPr w:rsidR="005F0594" w:rsidSect="008C27EB">
      <w:pgSz w:w="11906" w:h="16838"/>
      <w:pgMar w:top="1440" w:right="1486" w:bottom="1440" w:left="16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A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血.">
    <w:altName w:val="微软雅黑"/>
    <w:panose1 w:val="00000000000000000000"/>
    <w:charset w:val="86"/>
    <w:family w:val="swiss"/>
    <w:notTrueType/>
    <w:pitch w:val="default"/>
    <w:sig w:usb0="00000001" w:usb1="080E0000" w:usb2="00000010" w:usb3="00000000" w:csb0="00040000" w:csb1="00000000"/>
  </w:font>
  <w:font w:name="楷体_GB2312">
    <w:altName w:val="楷体"/>
    <w:panose1 w:val="00000000000000000000"/>
    <w:charset w:val="86"/>
    <w:family w:val="modern"/>
    <w:notTrueType/>
    <w:pitch w:val="default"/>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B4354F"/>
    <w:multiLevelType w:val="singleLevel"/>
    <w:tmpl w:val="8FB4354F"/>
    <w:lvl w:ilvl="0">
      <w:start w:val="1"/>
      <w:numFmt w:val="chineseCounting"/>
      <w:suff w:val="nothing"/>
      <w:lvlText w:val="%1、"/>
      <w:lvlJc w:val="left"/>
      <w:rPr>
        <w:rFonts w:cs="Times New Roman" w:hint="eastAsia"/>
      </w:rPr>
    </w:lvl>
  </w:abstractNum>
  <w:abstractNum w:abstractNumId="1">
    <w:nsid w:val="A827EADE"/>
    <w:multiLevelType w:val="singleLevel"/>
    <w:tmpl w:val="A827EADE"/>
    <w:lvl w:ilvl="0">
      <w:start w:val="1"/>
      <w:numFmt w:val="decimal"/>
      <w:suff w:val="nothing"/>
      <w:lvlText w:val="%1、"/>
      <w:lvlJc w:val="left"/>
      <w:rPr>
        <w:rFonts w:cs="Times New Roman"/>
      </w:rPr>
    </w:lvl>
  </w:abstractNum>
  <w:abstractNum w:abstractNumId="2">
    <w:nsid w:val="05560189"/>
    <w:multiLevelType w:val="multilevel"/>
    <w:tmpl w:val="05560189"/>
    <w:lvl w:ilvl="0">
      <w:start w:val="1"/>
      <w:numFmt w:val="decimal"/>
      <w:suff w:val="nothing"/>
      <w:lvlText w:val="%1、"/>
      <w:lvlJc w:val="left"/>
      <w:rPr>
        <w:rFonts w:cs="Times New Roman" w:hint="default"/>
      </w:rPr>
    </w:lvl>
    <w:lvl w:ilvl="1">
      <w:start w:val="1"/>
      <w:numFmt w:val="decimal"/>
      <w:suff w:val="nothing"/>
      <w:lvlText w:val="%1.%2、"/>
      <w:lvlJc w:val="left"/>
      <w:rPr>
        <w:rFonts w:cs="Times New Roman" w:hint="default"/>
      </w:rPr>
    </w:lvl>
    <w:lvl w:ilvl="2">
      <w:start w:val="1"/>
      <w:numFmt w:val="decimal"/>
      <w:suff w:val="nothing"/>
      <w:lvlText w:val="%1.%2.%3、"/>
      <w:lvlJc w:val="left"/>
      <w:rPr>
        <w:rFonts w:cs="Times New Roman" w:hint="default"/>
      </w:rPr>
    </w:lvl>
    <w:lvl w:ilvl="3">
      <w:start w:val="1"/>
      <w:numFmt w:val="decimal"/>
      <w:suff w:val="nothing"/>
      <w:lvlText w:val="%1.%2.%3.%4、"/>
      <w:lvlJc w:val="left"/>
      <w:rPr>
        <w:rFonts w:cs="Times New Roman" w:hint="default"/>
      </w:rPr>
    </w:lvl>
    <w:lvl w:ilvl="4">
      <w:start w:val="1"/>
      <w:numFmt w:val="decimal"/>
      <w:suff w:val="nothing"/>
      <w:lvlText w:val="%1.%2.%3.%4.%5、"/>
      <w:lvlJc w:val="left"/>
      <w:rPr>
        <w:rFonts w:cs="Times New Roman" w:hint="default"/>
      </w:rPr>
    </w:lvl>
    <w:lvl w:ilvl="5">
      <w:start w:val="1"/>
      <w:numFmt w:val="decimal"/>
      <w:suff w:val="nothing"/>
      <w:lvlText w:val="%1.%2.%3.%4.%5.%6、"/>
      <w:lvlJc w:val="left"/>
      <w:rPr>
        <w:rFonts w:cs="Times New Roman" w:hint="default"/>
      </w:rPr>
    </w:lvl>
    <w:lvl w:ilvl="6">
      <w:start w:val="1"/>
      <w:numFmt w:val="decimal"/>
      <w:suff w:val="nothing"/>
      <w:lvlText w:val="%1.%2.%3.%4.%5.%6.%7、"/>
      <w:lvlJc w:val="left"/>
      <w:rPr>
        <w:rFonts w:cs="Times New Roman" w:hint="default"/>
      </w:rPr>
    </w:lvl>
    <w:lvl w:ilvl="7">
      <w:start w:val="1"/>
      <w:numFmt w:val="decimal"/>
      <w:suff w:val="nothing"/>
      <w:lvlText w:val="%1.%2.%3.%4.%5.%6.%7.%8、"/>
      <w:lvlJc w:val="left"/>
      <w:rPr>
        <w:rFonts w:cs="Times New Roman" w:hint="default"/>
      </w:rPr>
    </w:lvl>
    <w:lvl w:ilvl="8">
      <w:start w:val="1"/>
      <w:numFmt w:val="decimal"/>
      <w:suff w:val="nothing"/>
      <w:lvlText w:val="%1.%2.%3.%4.%5.%6.%7.%8.%9、"/>
      <w:lvlJc w:val="left"/>
      <w:rPr>
        <w:rFonts w:cs="Times New Roman" w:hint="default"/>
      </w:rPr>
    </w:lvl>
  </w:abstractNum>
  <w:abstractNum w:abstractNumId="3">
    <w:nsid w:val="1C54FA38"/>
    <w:multiLevelType w:val="singleLevel"/>
    <w:tmpl w:val="1C54FA38"/>
    <w:lvl w:ilvl="0">
      <w:start w:val="1"/>
      <w:numFmt w:val="decimal"/>
      <w:lvlText w:val="%1."/>
      <w:lvlJc w:val="left"/>
      <w:pPr>
        <w:tabs>
          <w:tab w:val="left" w:pos="312"/>
        </w:tabs>
      </w:pPr>
      <w:rPr>
        <w:rFonts w:cs="Times New Roman"/>
      </w:rPr>
    </w:lvl>
  </w:abstractNum>
  <w:abstractNum w:abstractNumId="4">
    <w:nsid w:val="25BC514B"/>
    <w:multiLevelType w:val="multilevel"/>
    <w:tmpl w:val="25BC514B"/>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nsid w:val="791DDA61"/>
    <w:multiLevelType w:val="singleLevel"/>
    <w:tmpl w:val="791DDA61"/>
    <w:lvl w:ilvl="0">
      <w:start w:val="1"/>
      <w:numFmt w:val="decimal"/>
      <w:suff w:val="space"/>
      <w:lvlText w:val="%1."/>
      <w:lvlJc w:val="left"/>
      <w:rPr>
        <w:rFonts w:cs="Times New Roman"/>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65759CD"/>
    <w:rsid w:val="005F0594"/>
    <w:rsid w:val="007756FB"/>
    <w:rsid w:val="00801454"/>
    <w:rsid w:val="008C27EB"/>
    <w:rsid w:val="00937462"/>
    <w:rsid w:val="01233967"/>
    <w:rsid w:val="022F3BD9"/>
    <w:rsid w:val="02501F05"/>
    <w:rsid w:val="027362DA"/>
    <w:rsid w:val="04CD0179"/>
    <w:rsid w:val="0500577F"/>
    <w:rsid w:val="05D03694"/>
    <w:rsid w:val="07040254"/>
    <w:rsid w:val="0D455F05"/>
    <w:rsid w:val="0FA37134"/>
    <w:rsid w:val="116B4E52"/>
    <w:rsid w:val="14C54199"/>
    <w:rsid w:val="1C411143"/>
    <w:rsid w:val="1E25609C"/>
    <w:rsid w:val="21850F79"/>
    <w:rsid w:val="24AD197E"/>
    <w:rsid w:val="2A301B31"/>
    <w:rsid w:val="2E6205BF"/>
    <w:rsid w:val="2F862233"/>
    <w:rsid w:val="32246BC5"/>
    <w:rsid w:val="32DB03B3"/>
    <w:rsid w:val="36466390"/>
    <w:rsid w:val="365759CD"/>
    <w:rsid w:val="39922748"/>
    <w:rsid w:val="3A4A44C2"/>
    <w:rsid w:val="3C9F588A"/>
    <w:rsid w:val="3D0A733A"/>
    <w:rsid w:val="3E040D24"/>
    <w:rsid w:val="407F0DFB"/>
    <w:rsid w:val="42F041CC"/>
    <w:rsid w:val="42F4537F"/>
    <w:rsid w:val="44403120"/>
    <w:rsid w:val="4561072A"/>
    <w:rsid w:val="48626422"/>
    <w:rsid w:val="488E157C"/>
    <w:rsid w:val="48FE03F7"/>
    <w:rsid w:val="4B7A508E"/>
    <w:rsid w:val="4C4342B6"/>
    <w:rsid w:val="4C7C6B1B"/>
    <w:rsid w:val="4D9B5974"/>
    <w:rsid w:val="4E48312C"/>
    <w:rsid w:val="5028371B"/>
    <w:rsid w:val="51F05DFA"/>
    <w:rsid w:val="526943C6"/>
    <w:rsid w:val="55105767"/>
    <w:rsid w:val="55FE3FDA"/>
    <w:rsid w:val="577B2D0B"/>
    <w:rsid w:val="5B542EE5"/>
    <w:rsid w:val="5C031BDA"/>
    <w:rsid w:val="5ED05A01"/>
    <w:rsid w:val="60712875"/>
    <w:rsid w:val="63587F73"/>
    <w:rsid w:val="63B96609"/>
    <w:rsid w:val="66415F08"/>
    <w:rsid w:val="69787200"/>
    <w:rsid w:val="6B1C1615"/>
    <w:rsid w:val="753842AA"/>
    <w:rsid w:val="79452AE0"/>
    <w:rsid w:val="7B151846"/>
    <w:rsid w:val="7B5626BB"/>
    <w:rsid w:val="7CCD2BB5"/>
    <w:rsid w:val="7D270D9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7EB"/>
    <w:pPr>
      <w:widowControl w:val="0"/>
      <w:jc w:val="both"/>
    </w:pPr>
    <w:rPr>
      <w:rFonts w:ascii="Calibri" w:hAnsi="Calibri"/>
      <w:szCs w:val="24"/>
    </w:rPr>
  </w:style>
  <w:style w:type="paragraph" w:styleId="Heading2">
    <w:name w:val="heading 2"/>
    <w:basedOn w:val="Normal"/>
    <w:next w:val="Normal"/>
    <w:link w:val="Heading2Char"/>
    <w:uiPriority w:val="99"/>
    <w:qFormat/>
    <w:rsid w:val="008C27EB"/>
    <w:pPr>
      <w:keepNext/>
      <w:keepLines/>
      <w:spacing w:before="260" w:after="260" w:line="416" w:lineRule="auto"/>
      <w:outlineLvl w:val="1"/>
    </w:pPr>
    <w:rPr>
      <w:rFonts w:ascii="Arial" w:eastAsia="黑体" w:hAnsi="Arial"/>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80075"/>
    <w:rPr>
      <w:rFonts w:asciiTheme="majorHAnsi" w:eastAsiaTheme="majorEastAsia" w:hAnsiTheme="majorHAnsi" w:cstheme="majorBidi"/>
      <w:b/>
      <w:bCs/>
      <w:sz w:val="32"/>
      <w:szCs w:val="32"/>
    </w:rPr>
  </w:style>
  <w:style w:type="paragraph" w:styleId="Footer">
    <w:name w:val="footer"/>
    <w:basedOn w:val="Normal"/>
    <w:link w:val="FooterChar"/>
    <w:uiPriority w:val="99"/>
    <w:rsid w:val="008C27E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D80075"/>
    <w:rPr>
      <w:rFonts w:ascii="Calibri" w:hAnsi="Calibri"/>
      <w:sz w:val="18"/>
      <w:szCs w:val="18"/>
    </w:rPr>
  </w:style>
  <w:style w:type="paragraph" w:styleId="Header">
    <w:name w:val="header"/>
    <w:basedOn w:val="Normal"/>
    <w:link w:val="HeaderChar"/>
    <w:uiPriority w:val="99"/>
    <w:rsid w:val="008C27E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D80075"/>
    <w:rPr>
      <w:rFonts w:ascii="Calibri" w:hAnsi="Calibri"/>
      <w:sz w:val="18"/>
      <w:szCs w:val="18"/>
    </w:rPr>
  </w:style>
  <w:style w:type="character" w:styleId="Hyperlink">
    <w:name w:val="Hyperlink"/>
    <w:basedOn w:val="DefaultParagraphFont"/>
    <w:uiPriority w:val="99"/>
    <w:rsid w:val="008C27EB"/>
    <w:rPr>
      <w:rFonts w:cs="Times New Roman"/>
      <w:color w:val="0000FF"/>
      <w:u w:val="single"/>
    </w:rPr>
  </w:style>
  <w:style w:type="paragraph" w:styleId="ListParagraph">
    <w:name w:val="List Paragraph"/>
    <w:basedOn w:val="Normal"/>
    <w:uiPriority w:val="99"/>
    <w:qFormat/>
    <w:rsid w:val="008C27EB"/>
    <w:pPr>
      <w:spacing w:before="39"/>
      <w:ind w:left="1343" w:hanging="210"/>
    </w:pPr>
    <w:rPr>
      <w:rFonts w:ascii="宋体" w:hAnsi="宋体" w:cs="宋体"/>
      <w:lang w:eastAsia="en-US"/>
    </w:rPr>
  </w:style>
  <w:style w:type="paragraph" w:customStyle="1" w:styleId="Default">
    <w:name w:val="Default"/>
    <w:uiPriority w:val="99"/>
    <w:rsid w:val="008C27EB"/>
    <w:pPr>
      <w:widowControl w:val="0"/>
      <w:autoSpaceDE w:val="0"/>
      <w:autoSpaceDN w:val="0"/>
      <w:adjustRightInd w:val="0"/>
    </w:pPr>
    <w:rPr>
      <w:rFonts w:ascii="微软雅黑..血." w:eastAsia="微软雅黑..血." w:hAnsi="Calibri" w:cs="微软雅黑..血."/>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7</Pages>
  <Words>558</Words>
  <Characters>3187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SDWM</cp:lastModifiedBy>
  <cp:revision>2</cp:revision>
  <dcterms:created xsi:type="dcterms:W3CDTF">2018-06-12T06:28:00Z</dcterms:created>
  <dcterms:modified xsi:type="dcterms:W3CDTF">2018-12-26T06:32:00Z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